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6237" w:bottomFromText="284" w:vertAnchor="page" w:horzAnchor="margin" w:tblpY="1051"/>
        <w:tblOverlap w:val="nev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AA3131" w:rsidRPr="008B1E09" w14:paraId="09F07573" w14:textId="77777777" w:rsidTr="00EF05BD">
        <w:tc>
          <w:tcPr>
            <w:tcW w:w="5000" w:type="pct"/>
          </w:tcPr>
          <w:p w14:paraId="5BCE608B" w14:textId="193068EF" w:rsidR="00AA3131" w:rsidRPr="008B1E09" w:rsidRDefault="008E7E1C" w:rsidP="00EF05BD">
            <w:pPr>
              <w:pStyle w:val="Header"/>
              <w:jc w:val="right"/>
            </w:pPr>
            <w:r>
              <w:t>Paper Number</w:t>
            </w:r>
          </w:p>
          <w:p w14:paraId="175A9AC7" w14:textId="3D1D22C5" w:rsidR="00AA3131" w:rsidRPr="008B1E09" w:rsidRDefault="009E3513" w:rsidP="00EF05BD">
            <w:pPr>
              <w:jc w:val="right"/>
              <w:rPr>
                <w:rFonts w:cs="Arial"/>
                <w:noProof/>
                <w:lang w:eastAsia="en-GB"/>
              </w:rPr>
            </w:pPr>
            <w:sdt>
              <w:sdtPr>
                <w:rPr>
                  <w:rStyle w:val="Style2"/>
                </w:rPr>
                <w:id w:val="-237408265"/>
                <w:placeholder>
                  <w:docPart w:val="20D2296121A64276A6DADF2F0E94AD49"/>
                </w:placeholder>
                <w:text/>
              </w:sdtPr>
              <w:sdtEndPr>
                <w:rPr>
                  <w:rStyle w:val="DefaultParagraphFont"/>
                  <w:rFonts w:asciiTheme="minorHAnsi" w:hAnsiTheme="minorHAnsi"/>
                  <w:b w:val="0"/>
                  <w:caps w:val="0"/>
                </w:rPr>
              </w:sdtEndPr>
              <w:sdtContent>
                <w:r w:rsidR="008E7E1C">
                  <w:rPr>
                    <w:rStyle w:val="Style2"/>
                  </w:rPr>
                  <w:t>T(25)9</w:t>
                </w:r>
                <w:r w:rsidR="008B48DD">
                  <w:rPr>
                    <w:rStyle w:val="Style2"/>
                  </w:rPr>
                  <w:t>3</w:t>
                </w:r>
              </w:sdtContent>
            </w:sdt>
          </w:p>
        </w:tc>
      </w:tr>
    </w:tbl>
    <w:p w14:paraId="68D6763F" w14:textId="6E13E596" w:rsidR="00AA3131" w:rsidRPr="008B1E09" w:rsidRDefault="009E3513" w:rsidP="00AA3131">
      <w:pPr>
        <w:tabs>
          <w:tab w:val="left" w:pos="3112"/>
        </w:tabs>
      </w:pPr>
      <w:sdt>
        <w:sdtPr>
          <w:id w:val="-1147740540"/>
          <w:placeholder>
            <w:docPart w:val="F14BF9F1ED7942EFA54EDE8C5BC7D931"/>
          </w:placeholder>
          <w:date w:fullDate="2025-11-03T00:00:00Z">
            <w:dateFormat w:val="d MMMM yyyy"/>
            <w:lid w:val="en-GB"/>
            <w:storeMappedDataAs w:val="dateTime"/>
            <w:calendar w:val="gregorian"/>
          </w:date>
        </w:sdtPr>
        <w:sdtEndPr/>
        <w:sdtContent>
          <w:r w:rsidR="008C1F52">
            <w:t>3 November 2025</w:t>
          </w:r>
        </w:sdtContent>
      </w:sdt>
    </w:p>
    <w:p w14:paraId="068334F1" w14:textId="77777777" w:rsidR="00AA3131" w:rsidRPr="008B1E09" w:rsidRDefault="00AA3131" w:rsidP="00AA3131">
      <w:pPr>
        <w:tabs>
          <w:tab w:val="left" w:pos="3112"/>
        </w:tabs>
      </w:pPr>
    </w:p>
    <w:p w14:paraId="7292C429" w14:textId="2FF40A29" w:rsidR="00AA3131" w:rsidRPr="008B1E09" w:rsidRDefault="00AA3131" w:rsidP="00AA3131">
      <w:pPr>
        <w:rPr>
          <w:caps/>
        </w:rPr>
      </w:pPr>
      <w:r w:rsidRPr="008B1E09">
        <w:rPr>
          <w:rStyle w:val="Style1"/>
          <w:caps/>
        </w:rPr>
        <w:t xml:space="preserve">Paper classification: </w:t>
      </w:r>
      <w:sdt>
        <w:sdtPr>
          <w:rPr>
            <w:rStyle w:val="Style1"/>
            <w:caps/>
          </w:rPr>
          <w:id w:val="-1673724849"/>
          <w:placeholder>
            <w:docPart w:val="47B56FFEBE634180AC734C86D54577D6"/>
          </w:placeholder>
          <w:comboBox>
            <w:listItem w:displayText="CLICK HERE FOR PAPER CONFIDENTIALITY" w:value="CLICK HERE FOR PAPER CONFIDENTIALITY"/>
            <w:listItem w:displayText="OPEN" w:value="OPEN"/>
            <w:listItem w:displayText="PRIVATE AND CONFIDENTIAL" w:value="PRIVATE AND CONFIDENTIAL"/>
          </w:comboBox>
        </w:sdtPr>
        <w:sdtEndPr>
          <w:rPr>
            <w:rStyle w:val="Style1"/>
          </w:rPr>
        </w:sdtEndPr>
        <w:sdtContent>
          <w:r w:rsidR="008C1F52">
            <w:rPr>
              <w:rStyle w:val="Style1"/>
              <w:caps/>
            </w:rPr>
            <w:t>OPEN</w:t>
          </w:r>
        </w:sdtContent>
      </w:sdt>
    </w:p>
    <w:p w14:paraId="037C4518" w14:textId="77777777" w:rsidR="00AA3131" w:rsidRPr="008B1E09" w:rsidRDefault="00AA3131" w:rsidP="00AA3131">
      <w:pPr>
        <w:pStyle w:val="Title"/>
        <w:rPr>
          <w:szCs w:val="22"/>
        </w:rPr>
      </w:pPr>
    </w:p>
    <w:sdt>
      <w:sdtPr>
        <w:rPr>
          <w:szCs w:val="22"/>
        </w:rPr>
        <w:id w:val="1348594164"/>
        <w:placeholder>
          <w:docPart w:val="AC053472B24D45F28F40B0306DA87DD4"/>
        </w:placeholder>
        <w:text w:multiLine="1"/>
      </w:sdtPr>
      <w:sdtEndPr/>
      <w:sdtContent>
        <w:p w14:paraId="51736848" w14:textId="72A299F0" w:rsidR="00AA3131" w:rsidRPr="008B1E09" w:rsidRDefault="008D5680" w:rsidP="00AA3131">
          <w:pPr>
            <w:pStyle w:val="Title"/>
            <w:rPr>
              <w:rFonts w:asciiTheme="minorHAnsi" w:eastAsiaTheme="minorHAnsi" w:hAnsiTheme="minorHAnsi" w:cstheme="minorBidi"/>
              <w:b w:val="0"/>
              <w:spacing w:val="0"/>
              <w:kern w:val="0"/>
              <w:szCs w:val="22"/>
            </w:rPr>
          </w:pPr>
          <w:r>
            <w:rPr>
              <w:szCs w:val="22"/>
            </w:rPr>
            <w:t>Board of Trustees</w:t>
          </w:r>
        </w:p>
      </w:sdtContent>
    </w:sdt>
    <w:p w14:paraId="537485B2" w14:textId="77777777" w:rsidR="00AA3131" w:rsidRPr="008B1E09" w:rsidRDefault="00AA3131" w:rsidP="00AA3131"/>
    <w:sdt>
      <w:sdtPr>
        <w:rPr>
          <w:rStyle w:val="Style4"/>
        </w:rPr>
        <w:alias w:val="Title"/>
        <w:tag w:val=""/>
        <w:id w:val="1831177754"/>
        <w:placeholder>
          <w:docPart w:val="80B447270A864C069B1A31A72B077D2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DefaultParagraphFont"/>
          <w:b w:val="0"/>
          <w:caps w:val="0"/>
        </w:rPr>
      </w:sdtEndPr>
      <w:sdtContent>
        <w:p w14:paraId="3839DAF3" w14:textId="53072C3E" w:rsidR="00AA3131" w:rsidRPr="008B1E09" w:rsidRDefault="00C36830" w:rsidP="00AA3131">
          <w:pPr>
            <w:rPr>
              <w:b/>
              <w:caps/>
            </w:rPr>
          </w:pPr>
          <w:r>
            <w:rPr>
              <w:rStyle w:val="Style4"/>
            </w:rPr>
            <w:t>circulation of bot minutes</w:t>
          </w:r>
        </w:p>
      </w:sdtContent>
    </w:sdt>
    <w:p w14:paraId="1E917B97" w14:textId="77777777" w:rsidR="00AA3131" w:rsidRPr="008B1E09" w:rsidRDefault="00AA3131" w:rsidP="00AA3131">
      <w:pPr>
        <w:rPr>
          <w:rFonts w:cs="Arial"/>
        </w:rPr>
      </w:pPr>
    </w:p>
    <w:p w14:paraId="4E3F0521" w14:textId="0ECA7D45" w:rsidR="00AA3131" w:rsidRPr="008B1E09" w:rsidRDefault="00AA3131" w:rsidP="00AA3131">
      <w:r w:rsidRPr="008B1E09">
        <w:rPr>
          <w:rFonts w:cs="Arial"/>
        </w:rPr>
        <w:t>(</w:t>
      </w:r>
      <w:sdt>
        <w:sdtPr>
          <w:id w:val="401799095"/>
          <w:placeholder>
            <w:docPart w:val="755899CABD364461A95A9944B49F4846"/>
          </w:placeholder>
          <w:dropDownList>
            <w:listItem w:displayText="Paper " w:value="Paper "/>
            <w:listItem w:displayText="Note " w:value="Note "/>
          </w:dropDownList>
        </w:sdtPr>
        <w:sdtEndPr/>
        <w:sdtContent>
          <w:r w:rsidR="00231235">
            <w:t xml:space="preserve">Paper </w:t>
          </w:r>
        </w:sdtContent>
      </w:sdt>
      <w:r w:rsidRPr="008B1E09">
        <w:t xml:space="preserve">by </w:t>
      </w:r>
      <w:sdt>
        <w:sdtPr>
          <w:id w:val="-1545591768"/>
          <w:placeholder>
            <w:docPart w:val="1C5BA812A3084F8CBBB6491FF0E027A5"/>
          </w:placeholder>
          <w:text/>
        </w:sdtPr>
        <w:sdtEndPr/>
        <w:sdtContent>
          <w:r w:rsidR="007E48B6">
            <w:t>Chris</w:t>
          </w:r>
          <w:r w:rsidR="009B478C">
            <w:t>topher Knibb</w:t>
          </w:r>
          <w:r w:rsidR="00AB108E">
            <w:t xml:space="preserve">, Director of </w:t>
          </w:r>
          <w:r w:rsidR="00C35CA2">
            <w:t xml:space="preserve">Governance and External </w:t>
          </w:r>
          <w:r w:rsidR="00077088">
            <w:t>Engagement</w:t>
          </w:r>
        </w:sdtContent>
      </w:sdt>
      <w:r w:rsidRPr="008B1E09">
        <w:t xml:space="preserve">. If you have any questions on this paper before the </w:t>
      </w:r>
      <w:r w:rsidR="000A0DEC" w:rsidRPr="008B1E09">
        <w:t>meeting,</w:t>
      </w:r>
      <w:r w:rsidRPr="008B1E09">
        <w:t xml:space="preserve"> please contact </w:t>
      </w:r>
      <w:sdt>
        <w:sdtPr>
          <w:id w:val="-1281334051"/>
          <w:placeholder>
            <w:docPart w:val="47995A4845E44DB5827706343964FEA2"/>
          </w:placeholder>
          <w:text/>
        </w:sdtPr>
        <w:sdtEndPr/>
        <w:sdtContent>
          <w:r w:rsidR="00C35CA2">
            <w:t>Christopher</w:t>
          </w:r>
        </w:sdtContent>
      </w:sdt>
      <w:r w:rsidRPr="008B1E09">
        <w:t xml:space="preserve"> by email</w:t>
      </w:r>
      <w:r w:rsidR="003557D4">
        <w:t xml:space="preserve"> via</w:t>
      </w:r>
      <w:r w:rsidRPr="008B1E09">
        <w:t xml:space="preserve"> </w:t>
      </w:r>
      <w:sdt>
        <w:sdtPr>
          <w:id w:val="-1164237574"/>
          <w:placeholder>
            <w:docPart w:val="5A79E512D1D94441A2E647402D25DB84"/>
          </w:placeholder>
          <w:text/>
        </w:sdtPr>
        <w:sdtEndPr/>
        <w:sdtContent>
          <w:r w:rsidR="00C35CA2">
            <w:t>cknibb</w:t>
          </w:r>
          <w:r w:rsidR="00231235">
            <w:t>@theiet.org</w:t>
          </w:r>
        </w:sdtContent>
      </w:sdt>
      <w:r w:rsidRPr="008B1E09">
        <w:t>)</w:t>
      </w:r>
    </w:p>
    <w:p w14:paraId="62B4A272" w14:textId="77777777" w:rsidR="00AA3131" w:rsidRPr="008B1E09" w:rsidRDefault="00AA3131" w:rsidP="00AA3131">
      <w:pPr>
        <w:tabs>
          <w:tab w:val="left" w:pos="1083"/>
        </w:tabs>
      </w:pPr>
    </w:p>
    <w:p w14:paraId="46C8D8FD" w14:textId="77777777" w:rsidR="00AA3131" w:rsidRPr="008B1E09" w:rsidRDefault="00AA3131" w:rsidP="00AA3131">
      <w:pPr>
        <w:pStyle w:val="Heading1"/>
        <w:rPr>
          <w:szCs w:val="22"/>
        </w:rPr>
      </w:pPr>
      <w:r w:rsidRPr="008B1E09">
        <w:rPr>
          <w:szCs w:val="22"/>
        </w:rPr>
        <w:t>Issue</w:t>
      </w:r>
    </w:p>
    <w:p w14:paraId="22393921" w14:textId="022769A5" w:rsidR="008B1E09" w:rsidRPr="008B1E09" w:rsidRDefault="003557D4" w:rsidP="00EF05BD">
      <w:pPr>
        <w:pStyle w:val="NormalIndent"/>
        <w:spacing w:after="220"/>
        <w:jc w:val="both"/>
        <w:rPr>
          <w:lang w:eastAsia="en-GB"/>
        </w:rPr>
      </w:pPr>
      <w:r>
        <w:rPr>
          <w:lang w:eastAsia="en-GB"/>
        </w:rPr>
        <w:t xml:space="preserve">To </w:t>
      </w:r>
      <w:r w:rsidR="00780321">
        <w:rPr>
          <w:lang w:eastAsia="en-GB"/>
        </w:rPr>
        <w:t>approve the circulation of Board minutes to sub-Committees</w:t>
      </w:r>
      <w:r w:rsidR="00CD05D1">
        <w:rPr>
          <w:lang w:eastAsia="en-GB"/>
        </w:rPr>
        <w:t>.</w:t>
      </w:r>
    </w:p>
    <w:p w14:paraId="08516AF4" w14:textId="77777777" w:rsidR="00AA3131" w:rsidRPr="008B1E09" w:rsidRDefault="00AA3131" w:rsidP="00AA3131">
      <w:pPr>
        <w:pStyle w:val="Heading1"/>
        <w:rPr>
          <w:szCs w:val="22"/>
        </w:rPr>
      </w:pPr>
      <w:r w:rsidRPr="008B1E09">
        <w:rPr>
          <w:szCs w:val="22"/>
        </w:rPr>
        <w:t>Timing</w:t>
      </w:r>
    </w:p>
    <w:p w14:paraId="3680BC74" w14:textId="1BFF7F81" w:rsidR="008B1E09" w:rsidRPr="008B1E09" w:rsidRDefault="00C83BCC" w:rsidP="00EF05BD">
      <w:pPr>
        <w:pStyle w:val="NormalIndent"/>
        <w:spacing w:after="220"/>
        <w:jc w:val="both"/>
        <w:rPr>
          <w:lang w:eastAsia="en-GB"/>
        </w:rPr>
      </w:pPr>
      <w:r>
        <w:rPr>
          <w:lang w:eastAsia="en-GB"/>
        </w:rPr>
        <w:t>Board of Trustees meeting</w:t>
      </w:r>
      <w:r w:rsidR="00C971BE">
        <w:rPr>
          <w:lang w:eastAsia="en-GB"/>
        </w:rPr>
        <w:t xml:space="preserve"> </w:t>
      </w:r>
      <w:r w:rsidR="00745BAF">
        <w:rPr>
          <w:lang w:eastAsia="en-GB"/>
        </w:rPr>
        <w:t>14</w:t>
      </w:r>
      <w:r w:rsidR="00745BAF" w:rsidRPr="009F464E">
        <w:rPr>
          <w:vertAlign w:val="superscript"/>
          <w:lang w:eastAsia="en-GB"/>
        </w:rPr>
        <w:t>th</w:t>
      </w:r>
      <w:r w:rsidR="00745BAF">
        <w:rPr>
          <w:lang w:eastAsia="en-GB"/>
        </w:rPr>
        <w:t xml:space="preserve"> November 2025</w:t>
      </w:r>
      <w:r w:rsidR="00A4242B" w:rsidRPr="00901193">
        <w:rPr>
          <w:lang w:eastAsia="en-GB"/>
        </w:rPr>
        <w:t>.</w:t>
      </w:r>
    </w:p>
    <w:sdt>
      <w:sdtPr>
        <w:rPr>
          <w:color w:val="auto"/>
        </w:rPr>
        <w:id w:val="-260990470"/>
        <w:placeholder>
          <w:docPart w:val="6373FFCB5C6B4C06AC2FFDC6B185F474"/>
        </w:placeholder>
        <w:comboBox>
          <w:listItem w:displayText="Click here to select paper action" w:value="Click here to select paper action"/>
          <w:listItem w:displayText="For Recommendation" w:value="For Recommendation"/>
          <w:listItem w:displayText="For Note" w:value="For Note"/>
          <w:listItem w:displayText="For Discussion" w:value="For Discussion"/>
        </w:comboBox>
      </w:sdtPr>
      <w:sdtEndPr/>
      <w:sdtContent>
        <w:p w14:paraId="0ABE2008" w14:textId="1A0ECC82" w:rsidR="008B1E09" w:rsidRPr="00D007FB" w:rsidRDefault="00181C51" w:rsidP="008B1E09">
          <w:pPr>
            <w:pStyle w:val="Heading1"/>
            <w:rPr>
              <w:rStyle w:val="Style4"/>
              <w:rFonts w:eastAsiaTheme="minorEastAsia"/>
              <w:b/>
              <w:caps w:val="0"/>
              <w:color w:val="auto"/>
              <w:szCs w:val="22"/>
            </w:rPr>
          </w:pPr>
          <w:r>
            <w:rPr>
              <w:color w:val="auto"/>
            </w:rPr>
            <w:t>For Recommendation</w:t>
          </w:r>
        </w:p>
      </w:sdtContent>
    </w:sdt>
    <w:p w14:paraId="00A1B99B" w14:textId="057494ED" w:rsidR="00DE5ED1" w:rsidRDefault="00DE5ED1" w:rsidP="00DE5ED1">
      <w:pPr>
        <w:pStyle w:val="Heading1"/>
        <w:numPr>
          <w:ilvl w:val="0"/>
          <w:numId w:val="0"/>
        </w:numPr>
        <w:ind w:left="720"/>
        <w:rPr>
          <w:b w:val="0"/>
          <w:bCs w:val="0"/>
          <w:color w:val="auto"/>
          <w:szCs w:val="22"/>
        </w:rPr>
      </w:pPr>
      <w:r w:rsidRPr="00D007FB">
        <w:rPr>
          <w:b w:val="0"/>
          <w:bCs w:val="0"/>
          <w:color w:val="auto"/>
          <w:szCs w:val="22"/>
        </w:rPr>
        <w:t xml:space="preserve">The Board </w:t>
      </w:r>
      <w:r w:rsidR="0066127D" w:rsidRPr="00D007FB">
        <w:rPr>
          <w:b w:val="0"/>
          <w:bCs w:val="0"/>
          <w:color w:val="auto"/>
          <w:szCs w:val="22"/>
        </w:rPr>
        <w:t>is invited to</w:t>
      </w:r>
      <w:r w:rsidR="00B911E4">
        <w:rPr>
          <w:b w:val="0"/>
          <w:bCs w:val="0"/>
          <w:color w:val="auto"/>
          <w:szCs w:val="22"/>
        </w:rPr>
        <w:t xml:space="preserve"> </w:t>
      </w:r>
      <w:r w:rsidR="00181C51">
        <w:rPr>
          <w:b w:val="0"/>
          <w:bCs w:val="0"/>
          <w:color w:val="auto"/>
          <w:szCs w:val="22"/>
        </w:rPr>
        <w:t xml:space="preserve">approve the circulation of </w:t>
      </w:r>
      <w:r w:rsidR="00E75C8E">
        <w:rPr>
          <w:b w:val="0"/>
          <w:bCs w:val="0"/>
          <w:color w:val="auto"/>
          <w:szCs w:val="22"/>
        </w:rPr>
        <w:t>its</w:t>
      </w:r>
      <w:r w:rsidR="00181C51">
        <w:rPr>
          <w:b w:val="0"/>
          <w:bCs w:val="0"/>
          <w:color w:val="auto"/>
          <w:szCs w:val="22"/>
        </w:rPr>
        <w:t xml:space="preserve"> minutes </w:t>
      </w:r>
      <w:r w:rsidR="00E75C8E">
        <w:rPr>
          <w:b w:val="0"/>
          <w:bCs w:val="0"/>
          <w:color w:val="auto"/>
          <w:szCs w:val="22"/>
        </w:rPr>
        <w:t xml:space="preserve">as described in paragraph </w:t>
      </w:r>
      <w:r w:rsidR="009E3513">
        <w:rPr>
          <w:b w:val="0"/>
          <w:bCs w:val="0"/>
          <w:color w:val="auto"/>
          <w:szCs w:val="22"/>
        </w:rPr>
        <w:t>5.1</w:t>
      </w:r>
      <w:r w:rsidR="00745FFD">
        <w:rPr>
          <w:b w:val="0"/>
          <w:bCs w:val="0"/>
          <w:color w:val="auto"/>
          <w:szCs w:val="22"/>
        </w:rPr>
        <w:t>.</w:t>
      </w:r>
    </w:p>
    <w:p w14:paraId="45034EB9" w14:textId="45B29B95" w:rsidR="00745BAF" w:rsidRDefault="00745BAF" w:rsidP="00745BAF">
      <w:pPr>
        <w:pStyle w:val="Heading1"/>
        <w:ind w:left="709" w:hanging="709"/>
      </w:pPr>
      <w:r>
        <w:t>Background</w:t>
      </w:r>
    </w:p>
    <w:p w14:paraId="1A1057E2" w14:textId="7CEDE717" w:rsidR="00BF70C2" w:rsidRDefault="00993352" w:rsidP="00993352">
      <w:pPr>
        <w:pStyle w:val="Heading2"/>
      </w:pPr>
      <w:r>
        <w:t>It has been custom</w:t>
      </w:r>
      <w:r w:rsidR="00E72569">
        <w:t xml:space="preserve"> for Board of Trustees minutes to be </w:t>
      </w:r>
      <w:r w:rsidR="008D0822">
        <w:t xml:space="preserve">routinely </w:t>
      </w:r>
      <w:r w:rsidR="00E72569">
        <w:t>circulated, in the published (redacted) form</w:t>
      </w:r>
      <w:r w:rsidR="008D0822">
        <w:t>,</w:t>
      </w:r>
      <w:r w:rsidR="00E72569">
        <w:t xml:space="preserve"> to the Audit and Risk Process Committee</w:t>
      </w:r>
      <w:r w:rsidR="001B6AAF">
        <w:t xml:space="preserve"> (A&amp;RPC)</w:t>
      </w:r>
      <w:r w:rsidR="00E72569">
        <w:t>.</w:t>
      </w:r>
      <w:r w:rsidR="00BF70C2">
        <w:t xml:space="preserve">  It is believed that </w:t>
      </w:r>
      <w:r w:rsidR="008D0822">
        <w:t>t</w:t>
      </w:r>
      <w:r w:rsidR="00BF70C2">
        <w:t xml:space="preserve">his practice arose as a means to provide </w:t>
      </w:r>
      <w:r w:rsidR="008A7249">
        <w:t xml:space="preserve">members of that Committee with valuable insight </w:t>
      </w:r>
      <w:r w:rsidR="00DD0636">
        <w:t>in</w:t>
      </w:r>
      <w:r w:rsidR="008A7249">
        <w:t>to the matters being considered by the Board, to better inform the work of that Committee.</w:t>
      </w:r>
    </w:p>
    <w:p w14:paraId="7E95D9D7" w14:textId="77777777" w:rsidR="00C96EF1" w:rsidRDefault="00B960DE" w:rsidP="00FB2A24">
      <w:pPr>
        <w:pStyle w:val="Heading2"/>
      </w:pPr>
      <w:r>
        <w:t>It has been observed that</w:t>
      </w:r>
      <w:r w:rsidR="00C96EF1">
        <w:t>:</w:t>
      </w:r>
    </w:p>
    <w:p w14:paraId="72FC2B0F" w14:textId="2F8807DB" w:rsidR="00150F3D" w:rsidRDefault="00150F3D" w:rsidP="001B6AAF">
      <w:pPr>
        <w:pStyle w:val="Heading3"/>
      </w:pPr>
      <w:r>
        <w:t xml:space="preserve">for the same reasons, it would be helpful for Finance &amp; Investment Committee </w:t>
      </w:r>
      <w:r w:rsidR="001B6AAF">
        <w:t xml:space="preserve">(F&amp;IC) </w:t>
      </w:r>
      <w:r>
        <w:t>members to also have visibility of Trustees discussions</w:t>
      </w:r>
      <w:r w:rsidR="00C96EF1">
        <w:t>; and</w:t>
      </w:r>
    </w:p>
    <w:p w14:paraId="458D1A9E" w14:textId="7E3D3BE4" w:rsidR="00C96EF1" w:rsidRPr="00C96EF1" w:rsidRDefault="008F5762" w:rsidP="001B6AAF">
      <w:pPr>
        <w:pStyle w:val="Heading3"/>
      </w:pPr>
      <w:r>
        <w:t>the number of confidential papers that the Board no</w:t>
      </w:r>
      <w:r w:rsidR="001B6AAF">
        <w:t>w</w:t>
      </w:r>
      <w:r>
        <w:t xml:space="preserve"> receives means that the non-confidential minutes provide a very reduced level of insight, and probably not sufficient for the pract</w:t>
      </w:r>
      <w:r w:rsidR="001B6AAF">
        <w:t>ice of circulation to achieve its intended aim.</w:t>
      </w:r>
    </w:p>
    <w:p w14:paraId="6E57A9A2" w14:textId="6D04A7B7" w:rsidR="008A7249" w:rsidRPr="008A7249" w:rsidRDefault="00DD0636" w:rsidP="00FB2A24">
      <w:pPr>
        <w:pStyle w:val="Heading2"/>
      </w:pPr>
      <w:r>
        <w:t>It should be noted that, with a few exceptions, members</w:t>
      </w:r>
      <w:r w:rsidR="00DC64A1">
        <w:t>hip</w:t>
      </w:r>
      <w:r>
        <w:t xml:space="preserve"> of the </w:t>
      </w:r>
      <w:r w:rsidR="00DC64A1">
        <w:t xml:space="preserve">Finance and Investment Committee and the </w:t>
      </w:r>
      <w:r>
        <w:t xml:space="preserve">Audit &amp; Risk </w:t>
      </w:r>
      <w:r w:rsidR="00DC64A1">
        <w:t>P</w:t>
      </w:r>
      <w:r>
        <w:t xml:space="preserve">rocess </w:t>
      </w:r>
      <w:r w:rsidR="00DC64A1">
        <w:t>Committee are the same.</w:t>
      </w:r>
      <w:r w:rsidR="00605B68">
        <w:t xml:space="preserve">  The majority of members are current Trustees, and it has been observed that they have an advantage in meetings due to their knowledge of Trustee </w:t>
      </w:r>
      <w:r w:rsidR="00B960DE">
        <w:t>discussions.</w:t>
      </w:r>
    </w:p>
    <w:p w14:paraId="4B4F65A3" w14:textId="59887090" w:rsidR="00745BAF" w:rsidRPr="00745BAF" w:rsidRDefault="00DE4239" w:rsidP="00993352">
      <w:pPr>
        <w:pStyle w:val="Heading2"/>
      </w:pPr>
      <w:r>
        <w:t>T</w:t>
      </w:r>
      <w:r w:rsidR="00993352">
        <w:t xml:space="preserve">he Board </w:t>
      </w:r>
      <w:r>
        <w:t>discussed the matter at its October meeting (minute T(25)M7 9.4 refer</w:t>
      </w:r>
      <w:r w:rsidR="009C4B9C">
        <w:t xml:space="preserve">s) and an action taken for the </w:t>
      </w:r>
      <w:r w:rsidR="00B63384">
        <w:t xml:space="preserve">President to discuss with the Director of Governance and External </w:t>
      </w:r>
      <w:r w:rsidR="001B6AAF">
        <w:t>Engagement and</w:t>
      </w:r>
      <w:r w:rsidR="00B63384">
        <w:t xml:space="preserve"> make a recommendation to the Board.  </w:t>
      </w:r>
      <w:r w:rsidR="00FB2A24">
        <w:t>The proposal is presented here as</w:t>
      </w:r>
      <w:r w:rsidR="00B63384">
        <w:t xml:space="preserve"> any </w:t>
      </w:r>
      <w:r w:rsidR="00FB2A24">
        <w:t>decision</w:t>
      </w:r>
      <w:r w:rsidR="00EC6A46">
        <w:t xml:space="preserve"> to share Board minutes more widely requires the approval of the Board</w:t>
      </w:r>
      <w:r w:rsidR="00FB2A24">
        <w:t>.</w:t>
      </w:r>
    </w:p>
    <w:p w14:paraId="4B404141" w14:textId="5657FBA1" w:rsidR="00745BAF" w:rsidRDefault="00AD434D" w:rsidP="00606647">
      <w:pPr>
        <w:pStyle w:val="Heading1"/>
        <w:ind w:left="709" w:hanging="709"/>
        <w:jc w:val="both"/>
        <w:rPr>
          <w:szCs w:val="22"/>
        </w:rPr>
      </w:pPr>
      <w:r>
        <w:rPr>
          <w:szCs w:val="22"/>
        </w:rPr>
        <w:lastRenderedPageBreak/>
        <w:t>Proposal</w:t>
      </w:r>
      <w:r w:rsidR="00150F3D">
        <w:rPr>
          <w:szCs w:val="22"/>
        </w:rPr>
        <w:t xml:space="preserve"> to </w:t>
      </w:r>
      <w:r w:rsidR="001A4327">
        <w:rPr>
          <w:szCs w:val="22"/>
        </w:rPr>
        <w:t>Circulate Board Minutes</w:t>
      </w:r>
    </w:p>
    <w:p w14:paraId="6C3899F8" w14:textId="4DB511C1" w:rsidR="00993352" w:rsidRDefault="00FB2A24" w:rsidP="009E3513">
      <w:pPr>
        <w:pStyle w:val="Heading2"/>
      </w:pPr>
      <w:r>
        <w:t xml:space="preserve">It is </w:t>
      </w:r>
      <w:r w:rsidR="00993352">
        <w:t>propos</w:t>
      </w:r>
      <w:r w:rsidR="00A9130D">
        <w:t>ed</w:t>
      </w:r>
      <w:r w:rsidR="00993352">
        <w:t xml:space="preserve"> that Bo</w:t>
      </w:r>
      <w:r w:rsidR="00A9130D">
        <w:t>ard</w:t>
      </w:r>
      <w:r w:rsidR="00993352">
        <w:t xml:space="preserve"> minutes, in their full (unredacted) form, are to be shared routinely (eg after </w:t>
      </w:r>
      <w:r w:rsidR="001B6AAF">
        <w:t xml:space="preserve">the Board approves them at its </w:t>
      </w:r>
      <w:r w:rsidR="00993352">
        <w:t xml:space="preserve">next meeting) with both </w:t>
      </w:r>
      <w:r w:rsidR="001B6AAF">
        <w:t>all</w:t>
      </w:r>
      <w:r w:rsidR="00993352">
        <w:t xml:space="preserve"> F&amp;I</w:t>
      </w:r>
      <w:r w:rsidR="001B6AAF">
        <w:t>C</w:t>
      </w:r>
      <w:r w:rsidR="00993352">
        <w:t xml:space="preserve"> and A&amp;RP</w:t>
      </w:r>
      <w:r w:rsidR="001B6AAF">
        <w:t>C</w:t>
      </w:r>
      <w:r w:rsidR="00993352">
        <w:t xml:space="preserve"> </w:t>
      </w:r>
      <w:r w:rsidR="001B6AAF">
        <w:t>members.</w:t>
      </w:r>
      <w:r w:rsidR="00993352">
        <w:t>  In doing this, regard will be given to any known conflicts of interest for members of those Committees, and the minutes will be redacted</w:t>
      </w:r>
      <w:r w:rsidR="00C77101">
        <w:t xml:space="preserve"> where needed</w:t>
      </w:r>
      <w:r w:rsidR="00993352">
        <w:t xml:space="preserve"> to remove matters relating to such conflicts.  </w:t>
      </w:r>
    </w:p>
    <w:p w14:paraId="2EFB76BC" w14:textId="5F22B59E" w:rsidR="003E4DB4" w:rsidRPr="003E4DB4" w:rsidRDefault="00993352" w:rsidP="009E3513">
      <w:pPr>
        <w:pStyle w:val="Heading2"/>
      </w:pPr>
      <w:r>
        <w:t>Aside from the above</w:t>
      </w:r>
      <w:r w:rsidR="009E3513">
        <w:t xml:space="preserve"> measure</w:t>
      </w:r>
      <w:r>
        <w:t xml:space="preserve">, </w:t>
      </w:r>
      <w:r w:rsidR="009E3513">
        <w:t xml:space="preserve">steps will </w:t>
      </w:r>
      <w:r>
        <w:t xml:space="preserve">continue </w:t>
      </w:r>
      <w:r w:rsidR="009E3513">
        <w:t xml:space="preserve">to be taken </w:t>
      </w:r>
      <w:r>
        <w:t>to reduce the level of redaction due to confidentiality</w:t>
      </w:r>
      <w:r w:rsidR="009E3513">
        <w:t>, as this supports the general aim for greater accountability and transparency.</w:t>
      </w:r>
    </w:p>
    <w:p w14:paraId="17CEE173" w14:textId="790FA722" w:rsidR="00AA3131" w:rsidRPr="008B1E09" w:rsidRDefault="00AA3131" w:rsidP="00606647">
      <w:pPr>
        <w:pStyle w:val="Heading1"/>
        <w:ind w:left="709" w:hanging="709"/>
        <w:jc w:val="both"/>
        <w:rPr>
          <w:szCs w:val="22"/>
        </w:rPr>
      </w:pPr>
      <w:r w:rsidRPr="008B1E09">
        <w:rPr>
          <w:szCs w:val="22"/>
        </w:rPr>
        <w:t>Risk</w:t>
      </w:r>
    </w:p>
    <w:p w14:paraId="76ABB7DD" w14:textId="0CC85C8A" w:rsidR="008B1E09" w:rsidRPr="008B1E09" w:rsidRDefault="00B035B6" w:rsidP="009F464E">
      <w:pPr>
        <w:pStyle w:val="Heading2"/>
        <w:numPr>
          <w:ilvl w:val="0"/>
          <w:numId w:val="0"/>
        </w:numPr>
        <w:ind w:left="720"/>
      </w:pPr>
      <w:r>
        <w:t>There is a r</w:t>
      </w:r>
      <w:r w:rsidR="00380CA3">
        <w:t xml:space="preserve">isk </w:t>
      </w:r>
      <w:r w:rsidR="007B6499">
        <w:t>that</w:t>
      </w:r>
      <w:r w:rsidR="00380CA3">
        <w:t xml:space="preserve"> </w:t>
      </w:r>
      <w:r w:rsidR="00EC3EC2">
        <w:t xml:space="preserve">breaches of confidentiality </w:t>
      </w:r>
      <w:r w:rsidR="007B6499">
        <w:t xml:space="preserve">arise when minutes are circulated outside the Board or Committee </w:t>
      </w:r>
      <w:r w:rsidR="007663B8">
        <w:t xml:space="preserve">to which they relate but, </w:t>
      </w:r>
      <w:r w:rsidR="00993352">
        <w:t>given</w:t>
      </w:r>
      <w:r w:rsidR="007663B8">
        <w:t xml:space="preserve"> the </w:t>
      </w:r>
      <w:r w:rsidR="00A71ED4">
        <w:t>membership of these Committees</w:t>
      </w:r>
      <w:r w:rsidR="00993352">
        <w:t>, the risk in this instance is low.</w:t>
      </w:r>
    </w:p>
    <w:p w14:paraId="34B9973E" w14:textId="77777777" w:rsidR="00AA3131" w:rsidRPr="008B1E09" w:rsidRDefault="00AA3131" w:rsidP="00D01DD2">
      <w:pPr>
        <w:pStyle w:val="Heading1"/>
        <w:jc w:val="both"/>
        <w:rPr>
          <w:szCs w:val="22"/>
        </w:rPr>
      </w:pPr>
      <w:r w:rsidRPr="008B1E09">
        <w:rPr>
          <w:szCs w:val="22"/>
        </w:rPr>
        <w:t>Resources</w:t>
      </w:r>
    </w:p>
    <w:p w14:paraId="4EEBE609" w14:textId="7D92DD1E" w:rsidR="005E4000" w:rsidRDefault="00242E61" w:rsidP="009F464E">
      <w:pPr>
        <w:pStyle w:val="Heading2"/>
        <w:numPr>
          <w:ilvl w:val="0"/>
          <w:numId w:val="0"/>
        </w:numPr>
        <w:ind w:left="720"/>
      </w:pPr>
      <w:r>
        <w:t>No resource implications have been identified.</w:t>
      </w:r>
    </w:p>
    <w:p w14:paraId="6645D41E" w14:textId="77777777" w:rsidR="00EF05BD" w:rsidRDefault="00EF05BD" w:rsidP="00D01DD2">
      <w:pPr>
        <w:pStyle w:val="NormalIndent"/>
        <w:spacing w:after="220"/>
        <w:ind w:left="0"/>
        <w:jc w:val="both"/>
        <w:rPr>
          <w:lang w:eastAsia="en-GB"/>
        </w:rPr>
      </w:pPr>
    </w:p>
    <w:p w14:paraId="45749821" w14:textId="6BE025BB" w:rsidR="00F159CB" w:rsidRPr="00B035B6" w:rsidRDefault="00F159CB" w:rsidP="00B035B6">
      <w:pPr>
        <w:rPr>
          <w:lang w:eastAsia="en-GB"/>
        </w:rPr>
      </w:pPr>
    </w:p>
    <w:sectPr w:rsidR="00F159CB" w:rsidRPr="00B035B6" w:rsidSect="00C01035"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9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58C37" w14:textId="77777777" w:rsidR="00154160" w:rsidRDefault="00154160" w:rsidP="0027640F">
      <w:r>
        <w:separator/>
      </w:r>
    </w:p>
  </w:endnote>
  <w:endnote w:type="continuationSeparator" w:id="0">
    <w:p w14:paraId="26487C7A" w14:textId="77777777" w:rsidR="00154160" w:rsidRDefault="00154160" w:rsidP="0027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6556328"/>
      <w:docPartObj>
        <w:docPartGallery w:val="Page Numbers (Bottom of Page)"/>
        <w:docPartUnique/>
      </w:docPartObj>
    </w:sdtPr>
    <w:sdtEndPr>
      <w:rPr>
        <w:noProof/>
        <w:sz w:val="22"/>
      </w:rPr>
    </w:sdtEndPr>
    <w:sdtContent>
      <w:p w14:paraId="43C17600" w14:textId="77777777" w:rsidR="00E10FC6" w:rsidRPr="00BB039D" w:rsidRDefault="00B35120" w:rsidP="00B35120">
        <w:pPr>
          <w:pStyle w:val="Footer"/>
          <w:jc w:val="center"/>
          <w:rPr>
            <w:sz w:val="22"/>
          </w:rPr>
        </w:pPr>
        <w:r w:rsidRPr="00BB039D">
          <w:rPr>
            <w:sz w:val="22"/>
          </w:rPr>
          <w:fldChar w:fldCharType="begin"/>
        </w:r>
        <w:r w:rsidRPr="00BB039D">
          <w:rPr>
            <w:sz w:val="22"/>
          </w:rPr>
          <w:instrText xml:space="preserve"> PAGE   \* MERGEFORMAT </w:instrText>
        </w:r>
        <w:r w:rsidRPr="00BB039D">
          <w:rPr>
            <w:sz w:val="22"/>
          </w:rPr>
          <w:fldChar w:fldCharType="separate"/>
        </w:r>
        <w:r w:rsidRPr="00BB039D">
          <w:rPr>
            <w:noProof/>
            <w:sz w:val="22"/>
          </w:rPr>
          <w:t>2</w:t>
        </w:r>
        <w:r w:rsidRPr="00BB039D">
          <w:rPr>
            <w:noProof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7531680"/>
      <w:docPartObj>
        <w:docPartGallery w:val="Page Numbers (Bottom of Page)"/>
        <w:docPartUnique/>
      </w:docPartObj>
    </w:sdtPr>
    <w:sdtEndPr>
      <w:rPr>
        <w:noProof/>
        <w:sz w:val="22"/>
      </w:rPr>
    </w:sdtEndPr>
    <w:sdtContent>
      <w:p w14:paraId="6111BFAC" w14:textId="77777777" w:rsidR="00BD3477" w:rsidRPr="00BB039D" w:rsidRDefault="00B35120" w:rsidP="00B35120">
        <w:pPr>
          <w:pStyle w:val="Footer"/>
          <w:jc w:val="center"/>
          <w:rPr>
            <w:sz w:val="22"/>
          </w:rPr>
        </w:pPr>
        <w:r w:rsidRPr="00BB039D">
          <w:rPr>
            <w:sz w:val="22"/>
          </w:rPr>
          <w:fldChar w:fldCharType="begin"/>
        </w:r>
        <w:r w:rsidRPr="00BB039D">
          <w:rPr>
            <w:sz w:val="22"/>
          </w:rPr>
          <w:instrText xml:space="preserve"> PAGE   \* MERGEFORMAT </w:instrText>
        </w:r>
        <w:r w:rsidRPr="00BB039D">
          <w:rPr>
            <w:sz w:val="22"/>
          </w:rPr>
          <w:fldChar w:fldCharType="separate"/>
        </w:r>
        <w:r w:rsidRPr="00BB039D">
          <w:rPr>
            <w:noProof/>
            <w:sz w:val="22"/>
          </w:rPr>
          <w:t>2</w:t>
        </w:r>
        <w:r w:rsidRPr="00BB039D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B6025" w14:textId="77777777" w:rsidR="00154160" w:rsidRDefault="00154160" w:rsidP="0027640F">
      <w:r>
        <w:separator/>
      </w:r>
    </w:p>
  </w:footnote>
  <w:footnote w:type="continuationSeparator" w:id="0">
    <w:p w14:paraId="08AF71B1" w14:textId="77777777" w:rsidR="00154160" w:rsidRDefault="00154160" w:rsidP="0027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EA4E8" w14:textId="77777777" w:rsidR="00EF05BD" w:rsidRDefault="00EF05BD"/>
  <w:tbl>
    <w:tblPr>
      <w:tblW w:w="5000" w:type="pct"/>
      <w:tblLook w:val="04A0" w:firstRow="1" w:lastRow="0" w:firstColumn="1" w:lastColumn="0" w:noHBand="0" w:noVBand="1"/>
    </w:tblPr>
    <w:tblGrid>
      <w:gridCol w:w="6614"/>
      <w:gridCol w:w="2456"/>
    </w:tblGrid>
    <w:tr w:rsidR="00BD3477" w14:paraId="4C697879" w14:textId="77777777" w:rsidTr="00801242">
      <w:trPr>
        <w:trHeight w:val="426"/>
      </w:trPr>
      <w:tc>
        <w:tcPr>
          <w:tcW w:w="3646" w:type="pct"/>
        </w:tcPr>
        <w:p w14:paraId="14D935DF" w14:textId="77777777" w:rsidR="00EF05BD" w:rsidRDefault="00574A29">
          <w:pPr>
            <w:pStyle w:val="Header"/>
          </w:pPr>
          <w:r>
            <w:rPr>
              <w:noProof/>
            </w:rPr>
            <w:drawing>
              <wp:inline distT="0" distB="0" distL="0" distR="0" wp14:anchorId="68AA7703" wp14:editId="6EA4990B">
                <wp:extent cx="3168000" cy="531071"/>
                <wp:effectExtent l="0" t="0" r="0" b="2540"/>
                <wp:docPr id="1938103710" name="Picture 19381037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ET_Master Logo_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8000" cy="5310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BF45A77" w14:textId="77777777" w:rsidR="00EF05BD" w:rsidRPr="00FF594D" w:rsidRDefault="00EF05BD">
          <w:pPr>
            <w:pStyle w:val="Header"/>
          </w:pPr>
        </w:p>
      </w:tc>
      <w:tc>
        <w:tcPr>
          <w:tcW w:w="1354" w:type="pct"/>
        </w:tcPr>
        <w:p w14:paraId="183F78C0" w14:textId="77777777" w:rsidR="00BD3477" w:rsidRDefault="00BD3477" w:rsidP="00EE5C58">
          <w:pPr>
            <w:pStyle w:val="Header"/>
            <w:rPr>
              <w:sz w:val="19"/>
              <w:szCs w:val="19"/>
            </w:rPr>
          </w:pPr>
        </w:p>
        <w:p w14:paraId="5608186B" w14:textId="77777777" w:rsidR="001A55D4" w:rsidRDefault="001A55D4" w:rsidP="00EE5C58">
          <w:pPr>
            <w:pStyle w:val="Header"/>
            <w:rPr>
              <w:b/>
              <w:sz w:val="19"/>
              <w:szCs w:val="19"/>
            </w:rPr>
          </w:pPr>
        </w:p>
        <w:p w14:paraId="0F9DA355" w14:textId="77777777" w:rsidR="001A55D4" w:rsidRDefault="001A55D4" w:rsidP="00EE5C58">
          <w:pPr>
            <w:pStyle w:val="Header"/>
            <w:rPr>
              <w:b/>
              <w:sz w:val="19"/>
              <w:szCs w:val="19"/>
            </w:rPr>
          </w:pPr>
        </w:p>
        <w:p w14:paraId="2D8F9AEB" w14:textId="77777777" w:rsidR="001A55D4" w:rsidRDefault="001A55D4" w:rsidP="00EE5C58">
          <w:pPr>
            <w:pStyle w:val="Header"/>
            <w:rPr>
              <w:b/>
              <w:sz w:val="19"/>
              <w:szCs w:val="19"/>
            </w:rPr>
          </w:pPr>
        </w:p>
        <w:p w14:paraId="7936F532" w14:textId="77777777" w:rsidR="001A55D4" w:rsidRPr="00266F12" w:rsidRDefault="001A55D4" w:rsidP="00EE5C58">
          <w:pPr>
            <w:pStyle w:val="Header"/>
            <w:rPr>
              <w:b/>
              <w:sz w:val="19"/>
              <w:szCs w:val="19"/>
            </w:rPr>
          </w:pPr>
        </w:p>
      </w:tc>
    </w:tr>
  </w:tbl>
  <w:p w14:paraId="053F96CC" w14:textId="77777777" w:rsidR="00BD3477" w:rsidRDefault="00BD34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0813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F6D0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22EA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CE00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CA219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9A0B5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316C68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7EB77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407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569806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27F737F"/>
    <w:multiLevelType w:val="hybridMultilevel"/>
    <w:tmpl w:val="287A14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7881431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0342D0"/>
    <w:multiLevelType w:val="multilevel"/>
    <w:tmpl w:val="9F40F6C4"/>
    <w:styleLink w:val="IETListNumbers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pStyle w:val="ListNumber4"/>
      <w:lvlText w:val="(%4)"/>
      <w:lvlJc w:val="left"/>
      <w:pPr>
        <w:ind w:left="1077" w:hanging="357"/>
      </w:pPr>
      <w:rPr>
        <w:rFonts w:hint="default"/>
      </w:rPr>
    </w:lvl>
    <w:lvl w:ilvl="4">
      <w:start w:val="1"/>
      <w:numFmt w:val="lowerRoman"/>
      <w:pStyle w:val="ListNumber5"/>
      <w:lvlText w:val="(%5)"/>
      <w:lvlJc w:val="left"/>
      <w:pPr>
        <w:ind w:left="1077" w:hanging="357"/>
      </w:pPr>
      <w:rPr>
        <w:rFonts w:hint="default"/>
      </w:rPr>
    </w:lvl>
    <w:lvl w:ilvl="5">
      <w:start w:val="1"/>
      <w:numFmt w:val="upperLetter"/>
      <w:pStyle w:val="ListNumber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Roman"/>
      <w:pStyle w:val="ListNumber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13" w15:restartNumberingAfterBreak="0">
    <w:nsid w:val="169E52D7"/>
    <w:multiLevelType w:val="multilevel"/>
    <w:tmpl w:val="74C05338"/>
    <w:numStyleLink w:val="IETAppendixHeadings"/>
  </w:abstractNum>
  <w:abstractNum w:abstractNumId="14" w15:restartNumberingAfterBreak="0">
    <w:nsid w:val="16AE333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F8D0C9C"/>
    <w:multiLevelType w:val="multilevel"/>
    <w:tmpl w:val="519E9F84"/>
    <w:lvl w:ilvl="0">
      <w:start w:val="1"/>
      <w:numFmt w:val="lowerLetter"/>
      <w:lvlText w:val="(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upperRoman"/>
      <w:lvlText w:val="(%4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16" w15:restartNumberingAfterBreak="0">
    <w:nsid w:val="204F3CA6"/>
    <w:multiLevelType w:val="hybridMultilevel"/>
    <w:tmpl w:val="811C6F10"/>
    <w:lvl w:ilvl="0" w:tplc="6F383ED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304794A"/>
    <w:multiLevelType w:val="hybridMultilevel"/>
    <w:tmpl w:val="A2681C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56259B"/>
    <w:multiLevelType w:val="multilevel"/>
    <w:tmpl w:val="9F40F6C4"/>
    <w:numStyleLink w:val="IETListNumbers"/>
  </w:abstractNum>
  <w:abstractNum w:abstractNumId="19" w15:restartNumberingAfterBreak="0">
    <w:nsid w:val="2C3515B8"/>
    <w:multiLevelType w:val="multilevel"/>
    <w:tmpl w:val="74C05338"/>
    <w:numStyleLink w:val="IETAppendixHeadings"/>
  </w:abstractNum>
  <w:abstractNum w:abstractNumId="20" w15:restartNumberingAfterBreak="0">
    <w:nsid w:val="314865EE"/>
    <w:multiLevelType w:val="hybridMultilevel"/>
    <w:tmpl w:val="37D65802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46D77B0"/>
    <w:multiLevelType w:val="multilevel"/>
    <w:tmpl w:val="74C05338"/>
    <w:numStyleLink w:val="IETAppendixHeadings"/>
  </w:abstractNum>
  <w:abstractNum w:abstractNumId="22" w15:restartNumberingAfterBreak="0">
    <w:nsid w:val="356238F4"/>
    <w:multiLevelType w:val="hybridMultilevel"/>
    <w:tmpl w:val="0890CCEC"/>
    <w:lvl w:ilvl="0" w:tplc="236E876E">
      <w:start w:val="6"/>
      <w:numFmt w:val="bullet"/>
      <w:lvlText w:val="-"/>
      <w:lvlJc w:val="left"/>
      <w:pPr>
        <w:ind w:left="1080" w:hanging="360"/>
      </w:pPr>
      <w:rPr>
        <w:rFonts w:ascii="Arial" w:eastAsiaTheme="maj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AB7D6E"/>
    <w:multiLevelType w:val="multilevel"/>
    <w:tmpl w:val="401C0802"/>
    <w:styleLink w:val="IET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ascii="Arial" w:hAnsi="Arial" w:hint="default"/>
        <w:sz w:val="22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ascii="Arial" w:hAnsi="Arial" w:hint="default"/>
        <w:sz w:val="22"/>
      </w:rPr>
    </w:lvl>
    <w:lvl w:ilvl="3">
      <w:start w:val="1"/>
      <w:numFmt w:val="lowerLetter"/>
      <w:pStyle w:val="Heading4"/>
      <w:lvlText w:val="(%4)"/>
      <w:lvlJc w:val="left"/>
      <w:pPr>
        <w:ind w:left="1077" w:hanging="357"/>
      </w:pPr>
      <w:rPr>
        <w:rFonts w:ascii="Arial" w:hAnsi="Arial" w:hint="default"/>
        <w:sz w:val="22"/>
      </w:rPr>
    </w:lvl>
    <w:lvl w:ilvl="4">
      <w:start w:val="1"/>
      <w:numFmt w:val="none"/>
      <w:pStyle w:val="Heading5"/>
      <w:lvlText w:val="(i)"/>
      <w:lvlJc w:val="left"/>
      <w:pPr>
        <w:ind w:left="1077" w:hanging="357"/>
      </w:pPr>
      <w:rPr>
        <w:rFonts w:ascii="Arial" w:hAnsi="Arial" w:hint="default"/>
        <w:sz w:val="22"/>
      </w:rPr>
    </w:lvl>
    <w:lvl w:ilvl="5">
      <w:start w:val="1"/>
      <w:numFmt w:val="upperLetter"/>
      <w:pStyle w:val="Heading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Roman"/>
      <w:pStyle w:val="Heading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3F9D1C0F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104665E"/>
    <w:multiLevelType w:val="multilevel"/>
    <w:tmpl w:val="94980D8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6">
      <w:start w:val="1"/>
      <w:numFmt w:val="upperRoman"/>
      <w:lvlText w:val="(%7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2BE394C"/>
    <w:multiLevelType w:val="multilevel"/>
    <w:tmpl w:val="9F40F6C4"/>
    <w:numStyleLink w:val="IETListNumbers"/>
  </w:abstractNum>
  <w:abstractNum w:abstractNumId="27" w15:restartNumberingAfterBreak="0">
    <w:nsid w:val="55514211"/>
    <w:multiLevelType w:val="hybridMultilevel"/>
    <w:tmpl w:val="74E031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5F1627"/>
    <w:multiLevelType w:val="multilevel"/>
    <w:tmpl w:val="74C05338"/>
    <w:numStyleLink w:val="IETAppendixHeadings"/>
  </w:abstractNum>
  <w:abstractNum w:abstractNumId="29" w15:restartNumberingAfterBreak="0">
    <w:nsid w:val="60D35637"/>
    <w:multiLevelType w:val="multilevel"/>
    <w:tmpl w:val="87FE821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6">
      <w:start w:val="1"/>
      <w:numFmt w:val="upperRoman"/>
      <w:lvlText w:val="(%7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231351A"/>
    <w:multiLevelType w:val="multilevel"/>
    <w:tmpl w:val="74C05338"/>
    <w:numStyleLink w:val="IETAppendixHeadings"/>
  </w:abstractNum>
  <w:abstractNum w:abstractNumId="31" w15:restartNumberingAfterBreak="0">
    <w:nsid w:val="66B21976"/>
    <w:multiLevelType w:val="multilevel"/>
    <w:tmpl w:val="98103408"/>
    <w:lvl w:ilvl="0">
      <w:start w:val="1"/>
      <w:numFmt w:val="lowerLetter"/>
      <w:lvlText w:val="(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upperRoman"/>
      <w:lvlText w:val="(%4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32" w15:restartNumberingAfterBreak="0">
    <w:nsid w:val="691508FA"/>
    <w:multiLevelType w:val="hybridMultilevel"/>
    <w:tmpl w:val="604CCE2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5D76F9"/>
    <w:multiLevelType w:val="multilevel"/>
    <w:tmpl w:val="9F40F6C4"/>
    <w:numStyleLink w:val="IETListNumbers"/>
  </w:abstractNum>
  <w:abstractNum w:abstractNumId="34" w15:restartNumberingAfterBreak="0">
    <w:nsid w:val="6EF8720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9EE6CBD"/>
    <w:multiLevelType w:val="multilevel"/>
    <w:tmpl w:val="74C05338"/>
    <w:numStyleLink w:val="IETAppendixHeadings"/>
  </w:abstractNum>
  <w:abstractNum w:abstractNumId="36" w15:restartNumberingAfterBreak="0">
    <w:nsid w:val="7FAC3210"/>
    <w:multiLevelType w:val="multilevel"/>
    <w:tmpl w:val="74C05338"/>
    <w:styleLink w:val="IETAppendixHeadings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2"/>
      <w:lvlText w:val="%1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ppendix3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ppendix4"/>
      <w:lvlText w:val="%1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pStyle w:val="Appendix5"/>
      <w:lvlText w:val="(%5)"/>
      <w:lvlJc w:val="left"/>
      <w:pPr>
        <w:ind w:left="1077" w:hanging="357"/>
      </w:pPr>
      <w:rPr>
        <w:rFonts w:hint="default"/>
      </w:rPr>
    </w:lvl>
    <w:lvl w:ilvl="5">
      <w:start w:val="1"/>
      <w:numFmt w:val="lowerRoman"/>
      <w:pStyle w:val="Appendix6"/>
      <w:lvlText w:val="(%6)"/>
      <w:lvlJc w:val="left"/>
      <w:pPr>
        <w:ind w:left="1077" w:hanging="357"/>
      </w:pPr>
      <w:rPr>
        <w:rFonts w:hint="default"/>
      </w:rPr>
    </w:lvl>
    <w:lvl w:ilvl="6">
      <w:start w:val="1"/>
      <w:numFmt w:val="upperLetter"/>
      <w:pStyle w:val="Appendix7"/>
      <w:lvlText w:val="(%7)"/>
      <w:lvlJc w:val="left"/>
      <w:pPr>
        <w:ind w:left="1077" w:hanging="357"/>
      </w:pPr>
      <w:rPr>
        <w:rFonts w:hint="default"/>
      </w:rPr>
    </w:lvl>
    <w:lvl w:ilvl="7">
      <w:start w:val="1"/>
      <w:numFmt w:val="upperRoman"/>
      <w:pStyle w:val="Appendix8"/>
      <w:lvlText w:val="(%8)"/>
      <w:lvlJc w:val="left"/>
      <w:pPr>
        <w:ind w:left="107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97940239">
    <w:abstractNumId w:val="23"/>
  </w:num>
  <w:num w:numId="2" w16cid:durableId="478765531">
    <w:abstractNumId w:val="23"/>
  </w:num>
  <w:num w:numId="3" w16cid:durableId="249581079">
    <w:abstractNumId w:val="23"/>
  </w:num>
  <w:num w:numId="4" w16cid:durableId="188832904">
    <w:abstractNumId w:val="23"/>
  </w:num>
  <w:num w:numId="5" w16cid:durableId="624773172">
    <w:abstractNumId w:val="23"/>
  </w:num>
  <w:num w:numId="6" w16cid:durableId="1460420165">
    <w:abstractNumId w:val="23"/>
  </w:num>
  <w:num w:numId="7" w16cid:durableId="1087535420">
    <w:abstractNumId w:val="23"/>
  </w:num>
  <w:num w:numId="8" w16cid:durableId="100879773">
    <w:abstractNumId w:val="23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</w:rPr>
      </w:lvl>
    </w:lvlOverride>
  </w:num>
  <w:num w:numId="9" w16cid:durableId="156190654">
    <w:abstractNumId w:val="36"/>
  </w:num>
  <w:num w:numId="10" w16cid:durableId="64431249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7861963">
    <w:abstractNumId w:val="13"/>
  </w:num>
  <w:num w:numId="12" w16cid:durableId="879128773">
    <w:abstractNumId w:val="28"/>
  </w:num>
  <w:num w:numId="13" w16cid:durableId="209923900">
    <w:abstractNumId w:val="21"/>
  </w:num>
  <w:num w:numId="14" w16cid:durableId="1436291081">
    <w:abstractNumId w:val="30"/>
  </w:num>
  <w:num w:numId="15" w16cid:durableId="117187007">
    <w:abstractNumId w:val="19"/>
  </w:num>
  <w:num w:numId="16" w16cid:durableId="978151335">
    <w:abstractNumId w:val="11"/>
  </w:num>
  <w:num w:numId="17" w16cid:durableId="2017419597">
    <w:abstractNumId w:val="24"/>
  </w:num>
  <w:num w:numId="18" w16cid:durableId="424956426">
    <w:abstractNumId w:val="14"/>
  </w:num>
  <w:num w:numId="19" w16cid:durableId="1872454308">
    <w:abstractNumId w:val="9"/>
  </w:num>
  <w:num w:numId="20" w16cid:durableId="1986618855">
    <w:abstractNumId w:val="7"/>
  </w:num>
  <w:num w:numId="21" w16cid:durableId="262956347">
    <w:abstractNumId w:val="6"/>
  </w:num>
  <w:num w:numId="22" w16cid:durableId="2052653594">
    <w:abstractNumId w:val="5"/>
  </w:num>
  <w:num w:numId="23" w16cid:durableId="1005203984">
    <w:abstractNumId w:val="4"/>
  </w:num>
  <w:num w:numId="24" w16cid:durableId="1329556881">
    <w:abstractNumId w:val="8"/>
  </w:num>
  <w:num w:numId="25" w16cid:durableId="983706224">
    <w:abstractNumId w:val="3"/>
  </w:num>
  <w:num w:numId="26" w16cid:durableId="2098669999">
    <w:abstractNumId w:val="2"/>
  </w:num>
  <w:num w:numId="27" w16cid:durableId="208541719">
    <w:abstractNumId w:val="1"/>
  </w:num>
  <w:num w:numId="28" w16cid:durableId="1044982571">
    <w:abstractNumId w:val="0"/>
  </w:num>
  <w:num w:numId="29" w16cid:durableId="2084646687">
    <w:abstractNumId w:val="9"/>
  </w:num>
  <w:num w:numId="30" w16cid:durableId="1163542552">
    <w:abstractNumId w:val="31"/>
  </w:num>
  <w:num w:numId="31" w16cid:durableId="12594105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03304553">
    <w:abstractNumId w:val="15"/>
  </w:num>
  <w:num w:numId="33" w16cid:durableId="37097349">
    <w:abstractNumId w:val="35"/>
    <w:lvlOverride w:ilvl="0">
      <w:lvl w:ilvl="0">
        <w:start w:val="1"/>
        <w:numFmt w:val="upperLetter"/>
        <w:pStyle w:val="Appendix"/>
        <w:suff w:val="space"/>
        <w:lvlText w:val="Appendix %1"/>
        <w:lvlJc w:val="left"/>
        <w:pPr>
          <w:ind w:left="0" w:firstLine="0"/>
        </w:pPr>
        <w:rPr>
          <w:rFonts w:hint="default"/>
        </w:rPr>
      </w:lvl>
    </w:lvlOverride>
  </w:num>
  <w:num w:numId="34" w16cid:durableId="2123569816">
    <w:abstractNumId w:val="29"/>
  </w:num>
  <w:num w:numId="35" w16cid:durableId="517041364">
    <w:abstractNumId w:val="25"/>
  </w:num>
  <w:num w:numId="36" w16cid:durableId="1783914243">
    <w:abstractNumId w:val="34"/>
  </w:num>
  <w:num w:numId="37" w16cid:durableId="1753699799">
    <w:abstractNumId w:val="12"/>
  </w:num>
  <w:num w:numId="38" w16cid:durableId="1904752758">
    <w:abstractNumId w:val="18"/>
  </w:num>
  <w:num w:numId="39" w16cid:durableId="1555653001">
    <w:abstractNumId w:val="33"/>
  </w:num>
  <w:num w:numId="40" w16cid:durableId="1137793585">
    <w:abstractNumId w:val="26"/>
  </w:num>
  <w:num w:numId="41" w16cid:durableId="689374377">
    <w:abstractNumId w:val="23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ascii="Arial" w:hAnsi="Arial" w:hint="default"/>
          <w:b/>
          <w:i w:val="0"/>
          <w:sz w:val="22"/>
          <w:szCs w:val="22"/>
        </w:rPr>
      </w:lvl>
    </w:lvlOverride>
  </w:num>
  <w:num w:numId="42" w16cid:durableId="1851486662">
    <w:abstractNumId w:val="16"/>
  </w:num>
  <w:num w:numId="43" w16cid:durableId="2005815850">
    <w:abstractNumId w:val="17"/>
  </w:num>
  <w:num w:numId="44" w16cid:durableId="997541102">
    <w:abstractNumId w:val="22"/>
  </w:num>
  <w:num w:numId="45" w16cid:durableId="1429958539">
    <w:abstractNumId w:val="10"/>
  </w:num>
  <w:num w:numId="46" w16cid:durableId="1919631433">
    <w:abstractNumId w:val="32"/>
  </w:num>
  <w:num w:numId="47" w16cid:durableId="707336955">
    <w:abstractNumId w:val="20"/>
  </w:num>
  <w:num w:numId="48" w16cid:durableId="128693180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670"/>
    <w:rsid w:val="00003296"/>
    <w:rsid w:val="00010C6B"/>
    <w:rsid w:val="000110B1"/>
    <w:rsid w:val="00040892"/>
    <w:rsid w:val="00040BFD"/>
    <w:rsid w:val="000558A4"/>
    <w:rsid w:val="00055F28"/>
    <w:rsid w:val="000618C8"/>
    <w:rsid w:val="000677C5"/>
    <w:rsid w:val="00077088"/>
    <w:rsid w:val="0008616C"/>
    <w:rsid w:val="00095086"/>
    <w:rsid w:val="0009636D"/>
    <w:rsid w:val="000A0064"/>
    <w:rsid w:val="000A0DEC"/>
    <w:rsid w:val="000B44C5"/>
    <w:rsid w:val="000B514E"/>
    <w:rsid w:val="000B5C88"/>
    <w:rsid w:val="000C129C"/>
    <w:rsid w:val="000C329A"/>
    <w:rsid w:val="000C473F"/>
    <w:rsid w:val="000C475C"/>
    <w:rsid w:val="000C50DC"/>
    <w:rsid w:val="000D6D7A"/>
    <w:rsid w:val="000E1A8F"/>
    <w:rsid w:val="000F464B"/>
    <w:rsid w:val="00104A35"/>
    <w:rsid w:val="00116C77"/>
    <w:rsid w:val="0014429D"/>
    <w:rsid w:val="001451C6"/>
    <w:rsid w:val="00145C4F"/>
    <w:rsid w:val="00150C32"/>
    <w:rsid w:val="00150F3D"/>
    <w:rsid w:val="001511F8"/>
    <w:rsid w:val="00154160"/>
    <w:rsid w:val="001551D8"/>
    <w:rsid w:val="001567F9"/>
    <w:rsid w:val="00164727"/>
    <w:rsid w:val="0016520E"/>
    <w:rsid w:val="001744D6"/>
    <w:rsid w:val="0017529D"/>
    <w:rsid w:val="001778B3"/>
    <w:rsid w:val="00181C51"/>
    <w:rsid w:val="00183298"/>
    <w:rsid w:val="00190381"/>
    <w:rsid w:val="00191A97"/>
    <w:rsid w:val="00195512"/>
    <w:rsid w:val="001A2AE9"/>
    <w:rsid w:val="001A4327"/>
    <w:rsid w:val="001A55D4"/>
    <w:rsid w:val="001A6A7C"/>
    <w:rsid w:val="001B2B5D"/>
    <w:rsid w:val="001B6AAF"/>
    <w:rsid w:val="001B6C8F"/>
    <w:rsid w:val="001D03CC"/>
    <w:rsid w:val="001D5409"/>
    <w:rsid w:val="001D6D96"/>
    <w:rsid w:val="001D6FE2"/>
    <w:rsid w:val="001E065D"/>
    <w:rsid w:val="001E3366"/>
    <w:rsid w:val="001E5A65"/>
    <w:rsid w:val="001E6509"/>
    <w:rsid w:val="001E7B3A"/>
    <w:rsid w:val="001F0F68"/>
    <w:rsid w:val="001F1052"/>
    <w:rsid w:val="001F11BC"/>
    <w:rsid w:val="001F44F4"/>
    <w:rsid w:val="00203ECC"/>
    <w:rsid w:val="00211EB9"/>
    <w:rsid w:val="002165A2"/>
    <w:rsid w:val="00220C2F"/>
    <w:rsid w:val="00225A07"/>
    <w:rsid w:val="002307E5"/>
    <w:rsid w:val="00231235"/>
    <w:rsid w:val="00232D52"/>
    <w:rsid w:val="00242E61"/>
    <w:rsid w:val="00250F87"/>
    <w:rsid w:val="00252FEE"/>
    <w:rsid w:val="002574A2"/>
    <w:rsid w:val="0027640F"/>
    <w:rsid w:val="002839E4"/>
    <w:rsid w:val="00285154"/>
    <w:rsid w:val="00295B5B"/>
    <w:rsid w:val="00296040"/>
    <w:rsid w:val="002C293D"/>
    <w:rsid w:val="002C53D4"/>
    <w:rsid w:val="002E0D34"/>
    <w:rsid w:val="002E12A7"/>
    <w:rsid w:val="002E1755"/>
    <w:rsid w:val="002F0FF3"/>
    <w:rsid w:val="002F32A9"/>
    <w:rsid w:val="00305006"/>
    <w:rsid w:val="00311942"/>
    <w:rsid w:val="00315A9E"/>
    <w:rsid w:val="00317CB3"/>
    <w:rsid w:val="00317D8B"/>
    <w:rsid w:val="003219C3"/>
    <w:rsid w:val="0032249F"/>
    <w:rsid w:val="00324054"/>
    <w:rsid w:val="00332CC4"/>
    <w:rsid w:val="003426FA"/>
    <w:rsid w:val="003503B9"/>
    <w:rsid w:val="003557D4"/>
    <w:rsid w:val="003738C5"/>
    <w:rsid w:val="00375D1D"/>
    <w:rsid w:val="00380CA3"/>
    <w:rsid w:val="00382AC3"/>
    <w:rsid w:val="00387D7A"/>
    <w:rsid w:val="0039166B"/>
    <w:rsid w:val="003A1BB2"/>
    <w:rsid w:val="003A4FC4"/>
    <w:rsid w:val="003B4E57"/>
    <w:rsid w:val="003C12B6"/>
    <w:rsid w:val="003D4E0D"/>
    <w:rsid w:val="003E0B3D"/>
    <w:rsid w:val="003E1687"/>
    <w:rsid w:val="003E3632"/>
    <w:rsid w:val="003E4DB4"/>
    <w:rsid w:val="003F2313"/>
    <w:rsid w:val="003F3A2E"/>
    <w:rsid w:val="004016CE"/>
    <w:rsid w:val="00403783"/>
    <w:rsid w:val="004053A1"/>
    <w:rsid w:val="00406E62"/>
    <w:rsid w:val="00410FCE"/>
    <w:rsid w:val="00411BF7"/>
    <w:rsid w:val="00412E4A"/>
    <w:rsid w:val="004161E5"/>
    <w:rsid w:val="00417E33"/>
    <w:rsid w:val="00423663"/>
    <w:rsid w:val="00426C28"/>
    <w:rsid w:val="00427388"/>
    <w:rsid w:val="00435B49"/>
    <w:rsid w:val="00441157"/>
    <w:rsid w:val="00447698"/>
    <w:rsid w:val="00450594"/>
    <w:rsid w:val="00453093"/>
    <w:rsid w:val="00455785"/>
    <w:rsid w:val="00456001"/>
    <w:rsid w:val="00457F17"/>
    <w:rsid w:val="0046217E"/>
    <w:rsid w:val="00472D50"/>
    <w:rsid w:val="00475E04"/>
    <w:rsid w:val="00480D40"/>
    <w:rsid w:val="00481287"/>
    <w:rsid w:val="00481516"/>
    <w:rsid w:val="00490949"/>
    <w:rsid w:val="00491666"/>
    <w:rsid w:val="004A2932"/>
    <w:rsid w:val="004A5C2F"/>
    <w:rsid w:val="004B1EB1"/>
    <w:rsid w:val="004B2C66"/>
    <w:rsid w:val="004B6FDE"/>
    <w:rsid w:val="004B7C76"/>
    <w:rsid w:val="004C5C96"/>
    <w:rsid w:val="004D1093"/>
    <w:rsid w:val="004D7131"/>
    <w:rsid w:val="004E1749"/>
    <w:rsid w:val="004E20A6"/>
    <w:rsid w:val="004E3C06"/>
    <w:rsid w:val="004E572D"/>
    <w:rsid w:val="004F06F0"/>
    <w:rsid w:val="00500CDB"/>
    <w:rsid w:val="00505A52"/>
    <w:rsid w:val="00506E1E"/>
    <w:rsid w:val="005132C2"/>
    <w:rsid w:val="00514EB7"/>
    <w:rsid w:val="00515887"/>
    <w:rsid w:val="00516935"/>
    <w:rsid w:val="0053078B"/>
    <w:rsid w:val="00537267"/>
    <w:rsid w:val="00545207"/>
    <w:rsid w:val="00546545"/>
    <w:rsid w:val="00551C35"/>
    <w:rsid w:val="0055570A"/>
    <w:rsid w:val="00557B6B"/>
    <w:rsid w:val="00570DAE"/>
    <w:rsid w:val="005710F0"/>
    <w:rsid w:val="00574643"/>
    <w:rsid w:val="00574A29"/>
    <w:rsid w:val="00575C4E"/>
    <w:rsid w:val="005770DD"/>
    <w:rsid w:val="00580DD8"/>
    <w:rsid w:val="005831F3"/>
    <w:rsid w:val="00583DA7"/>
    <w:rsid w:val="00585C41"/>
    <w:rsid w:val="0059353C"/>
    <w:rsid w:val="00595C4A"/>
    <w:rsid w:val="005B1F1B"/>
    <w:rsid w:val="005B5C4D"/>
    <w:rsid w:val="005B7D96"/>
    <w:rsid w:val="005C56A8"/>
    <w:rsid w:val="005D09DF"/>
    <w:rsid w:val="005E4000"/>
    <w:rsid w:val="005E7D14"/>
    <w:rsid w:val="005F02AF"/>
    <w:rsid w:val="005F2F94"/>
    <w:rsid w:val="00605B68"/>
    <w:rsid w:val="00606647"/>
    <w:rsid w:val="0062599D"/>
    <w:rsid w:val="0063244A"/>
    <w:rsid w:val="00644899"/>
    <w:rsid w:val="00644E25"/>
    <w:rsid w:val="006523F5"/>
    <w:rsid w:val="0065289E"/>
    <w:rsid w:val="0066127D"/>
    <w:rsid w:val="00661517"/>
    <w:rsid w:val="00670AA9"/>
    <w:rsid w:val="00672EF2"/>
    <w:rsid w:val="00674406"/>
    <w:rsid w:val="00675610"/>
    <w:rsid w:val="006772F2"/>
    <w:rsid w:val="006779CA"/>
    <w:rsid w:val="00687451"/>
    <w:rsid w:val="0069314B"/>
    <w:rsid w:val="00693ADC"/>
    <w:rsid w:val="006A0067"/>
    <w:rsid w:val="006A6299"/>
    <w:rsid w:val="006B7A11"/>
    <w:rsid w:val="006C23D5"/>
    <w:rsid w:val="006C7968"/>
    <w:rsid w:val="006D27B7"/>
    <w:rsid w:val="006D338A"/>
    <w:rsid w:val="006D34ED"/>
    <w:rsid w:val="006E076C"/>
    <w:rsid w:val="006E0BFD"/>
    <w:rsid w:val="006E2B61"/>
    <w:rsid w:val="006E3771"/>
    <w:rsid w:val="006E3965"/>
    <w:rsid w:val="006E49E5"/>
    <w:rsid w:val="006E5535"/>
    <w:rsid w:val="00701D1A"/>
    <w:rsid w:val="00703153"/>
    <w:rsid w:val="00705864"/>
    <w:rsid w:val="00715636"/>
    <w:rsid w:val="00715782"/>
    <w:rsid w:val="00720C32"/>
    <w:rsid w:val="00722DF4"/>
    <w:rsid w:val="007458C3"/>
    <w:rsid w:val="00745BAF"/>
    <w:rsid w:val="00745FFD"/>
    <w:rsid w:val="00746395"/>
    <w:rsid w:val="007508E3"/>
    <w:rsid w:val="00750AEF"/>
    <w:rsid w:val="00751AD6"/>
    <w:rsid w:val="00753C58"/>
    <w:rsid w:val="007607E3"/>
    <w:rsid w:val="0076344F"/>
    <w:rsid w:val="007663B8"/>
    <w:rsid w:val="00767D38"/>
    <w:rsid w:val="00780321"/>
    <w:rsid w:val="00782532"/>
    <w:rsid w:val="00786B2E"/>
    <w:rsid w:val="00787D10"/>
    <w:rsid w:val="0079026E"/>
    <w:rsid w:val="007905D3"/>
    <w:rsid w:val="0079111D"/>
    <w:rsid w:val="007A038C"/>
    <w:rsid w:val="007B4522"/>
    <w:rsid w:val="007B4951"/>
    <w:rsid w:val="007B6499"/>
    <w:rsid w:val="007D17DC"/>
    <w:rsid w:val="007D7568"/>
    <w:rsid w:val="007E0B10"/>
    <w:rsid w:val="007E2197"/>
    <w:rsid w:val="007E48B6"/>
    <w:rsid w:val="007F41BD"/>
    <w:rsid w:val="007F64F1"/>
    <w:rsid w:val="007F719C"/>
    <w:rsid w:val="00801242"/>
    <w:rsid w:val="00814C64"/>
    <w:rsid w:val="0082144F"/>
    <w:rsid w:val="00821A58"/>
    <w:rsid w:val="00825822"/>
    <w:rsid w:val="00827623"/>
    <w:rsid w:val="0083450A"/>
    <w:rsid w:val="008348F1"/>
    <w:rsid w:val="00836887"/>
    <w:rsid w:val="00837D02"/>
    <w:rsid w:val="00837EA4"/>
    <w:rsid w:val="00841803"/>
    <w:rsid w:val="00844670"/>
    <w:rsid w:val="008606C8"/>
    <w:rsid w:val="00862B43"/>
    <w:rsid w:val="00866C1A"/>
    <w:rsid w:val="00866D28"/>
    <w:rsid w:val="0087402A"/>
    <w:rsid w:val="00874913"/>
    <w:rsid w:val="0087797B"/>
    <w:rsid w:val="008874D1"/>
    <w:rsid w:val="00887EDE"/>
    <w:rsid w:val="0089221A"/>
    <w:rsid w:val="008933A7"/>
    <w:rsid w:val="00893EC8"/>
    <w:rsid w:val="008A7249"/>
    <w:rsid w:val="008B1E09"/>
    <w:rsid w:val="008B32CE"/>
    <w:rsid w:val="008B48DD"/>
    <w:rsid w:val="008C1F52"/>
    <w:rsid w:val="008C25B3"/>
    <w:rsid w:val="008C7232"/>
    <w:rsid w:val="008D0822"/>
    <w:rsid w:val="008D5680"/>
    <w:rsid w:val="008D7362"/>
    <w:rsid w:val="008D7F52"/>
    <w:rsid w:val="008E7E1C"/>
    <w:rsid w:val="008F4BEE"/>
    <w:rsid w:val="008F5762"/>
    <w:rsid w:val="00901193"/>
    <w:rsid w:val="00920232"/>
    <w:rsid w:val="0092653B"/>
    <w:rsid w:val="009271E6"/>
    <w:rsid w:val="00927829"/>
    <w:rsid w:val="00927BF2"/>
    <w:rsid w:val="009318A6"/>
    <w:rsid w:val="00935703"/>
    <w:rsid w:val="00941F46"/>
    <w:rsid w:val="009469C2"/>
    <w:rsid w:val="00954738"/>
    <w:rsid w:val="00955136"/>
    <w:rsid w:val="00961DE5"/>
    <w:rsid w:val="009736CE"/>
    <w:rsid w:val="009755BD"/>
    <w:rsid w:val="00991DE1"/>
    <w:rsid w:val="00993352"/>
    <w:rsid w:val="009A2A7D"/>
    <w:rsid w:val="009A2C92"/>
    <w:rsid w:val="009B1597"/>
    <w:rsid w:val="009B478C"/>
    <w:rsid w:val="009B4951"/>
    <w:rsid w:val="009C4B9C"/>
    <w:rsid w:val="009C4D49"/>
    <w:rsid w:val="009C6358"/>
    <w:rsid w:val="009D0017"/>
    <w:rsid w:val="009D0514"/>
    <w:rsid w:val="009D2F3F"/>
    <w:rsid w:val="009D4B28"/>
    <w:rsid w:val="009E3513"/>
    <w:rsid w:val="009E5753"/>
    <w:rsid w:val="009E7F41"/>
    <w:rsid w:val="009F2627"/>
    <w:rsid w:val="009F464E"/>
    <w:rsid w:val="00A05EBF"/>
    <w:rsid w:val="00A1119C"/>
    <w:rsid w:val="00A12671"/>
    <w:rsid w:val="00A14206"/>
    <w:rsid w:val="00A1457A"/>
    <w:rsid w:val="00A201F4"/>
    <w:rsid w:val="00A30BE7"/>
    <w:rsid w:val="00A31A02"/>
    <w:rsid w:val="00A335E9"/>
    <w:rsid w:val="00A33A62"/>
    <w:rsid w:val="00A378DC"/>
    <w:rsid w:val="00A4242B"/>
    <w:rsid w:val="00A42452"/>
    <w:rsid w:val="00A42592"/>
    <w:rsid w:val="00A4261E"/>
    <w:rsid w:val="00A45FDA"/>
    <w:rsid w:val="00A53833"/>
    <w:rsid w:val="00A540A6"/>
    <w:rsid w:val="00A71ED4"/>
    <w:rsid w:val="00A755D3"/>
    <w:rsid w:val="00A81E7E"/>
    <w:rsid w:val="00A8330A"/>
    <w:rsid w:val="00A90E12"/>
    <w:rsid w:val="00A9130D"/>
    <w:rsid w:val="00A93CF5"/>
    <w:rsid w:val="00A97D00"/>
    <w:rsid w:val="00AA073B"/>
    <w:rsid w:val="00AA3131"/>
    <w:rsid w:val="00AB108E"/>
    <w:rsid w:val="00AB31D3"/>
    <w:rsid w:val="00AB598D"/>
    <w:rsid w:val="00AC1EEA"/>
    <w:rsid w:val="00AD053C"/>
    <w:rsid w:val="00AD1B11"/>
    <w:rsid w:val="00AD2CEA"/>
    <w:rsid w:val="00AD3322"/>
    <w:rsid w:val="00AD434D"/>
    <w:rsid w:val="00AE0ED1"/>
    <w:rsid w:val="00AF36A1"/>
    <w:rsid w:val="00B035B6"/>
    <w:rsid w:val="00B05696"/>
    <w:rsid w:val="00B07B15"/>
    <w:rsid w:val="00B21F22"/>
    <w:rsid w:val="00B23FE7"/>
    <w:rsid w:val="00B31531"/>
    <w:rsid w:val="00B35120"/>
    <w:rsid w:val="00B40DF2"/>
    <w:rsid w:val="00B42A66"/>
    <w:rsid w:val="00B441E5"/>
    <w:rsid w:val="00B5058D"/>
    <w:rsid w:val="00B55F72"/>
    <w:rsid w:val="00B55FB2"/>
    <w:rsid w:val="00B56E50"/>
    <w:rsid w:val="00B625D2"/>
    <w:rsid w:val="00B62E16"/>
    <w:rsid w:val="00B63384"/>
    <w:rsid w:val="00B6353A"/>
    <w:rsid w:val="00B67EA7"/>
    <w:rsid w:val="00B82C1A"/>
    <w:rsid w:val="00B911E4"/>
    <w:rsid w:val="00B93D8F"/>
    <w:rsid w:val="00B960DE"/>
    <w:rsid w:val="00BA1AA9"/>
    <w:rsid w:val="00BA33D9"/>
    <w:rsid w:val="00BB039D"/>
    <w:rsid w:val="00BB1521"/>
    <w:rsid w:val="00BB6689"/>
    <w:rsid w:val="00BB74E7"/>
    <w:rsid w:val="00BC4F86"/>
    <w:rsid w:val="00BD1A68"/>
    <w:rsid w:val="00BD2FE0"/>
    <w:rsid w:val="00BD3477"/>
    <w:rsid w:val="00BD50A1"/>
    <w:rsid w:val="00BE0231"/>
    <w:rsid w:val="00BE1992"/>
    <w:rsid w:val="00BE369E"/>
    <w:rsid w:val="00BE3733"/>
    <w:rsid w:val="00BF70C2"/>
    <w:rsid w:val="00C01035"/>
    <w:rsid w:val="00C0130D"/>
    <w:rsid w:val="00C05A5B"/>
    <w:rsid w:val="00C05CEC"/>
    <w:rsid w:val="00C1625D"/>
    <w:rsid w:val="00C20A90"/>
    <w:rsid w:val="00C259EC"/>
    <w:rsid w:val="00C25B6D"/>
    <w:rsid w:val="00C274B4"/>
    <w:rsid w:val="00C27ECD"/>
    <w:rsid w:val="00C34619"/>
    <w:rsid w:val="00C35CA2"/>
    <w:rsid w:val="00C36830"/>
    <w:rsid w:val="00C441DD"/>
    <w:rsid w:val="00C448EC"/>
    <w:rsid w:val="00C46822"/>
    <w:rsid w:val="00C536E3"/>
    <w:rsid w:val="00C53B5C"/>
    <w:rsid w:val="00C555A6"/>
    <w:rsid w:val="00C67B49"/>
    <w:rsid w:val="00C71C25"/>
    <w:rsid w:val="00C77101"/>
    <w:rsid w:val="00C77AD3"/>
    <w:rsid w:val="00C83A34"/>
    <w:rsid w:val="00C83BCC"/>
    <w:rsid w:val="00C87673"/>
    <w:rsid w:val="00C87FEC"/>
    <w:rsid w:val="00C96EF1"/>
    <w:rsid w:val="00C971BE"/>
    <w:rsid w:val="00CA0E39"/>
    <w:rsid w:val="00CA31C7"/>
    <w:rsid w:val="00CA3D62"/>
    <w:rsid w:val="00CC0604"/>
    <w:rsid w:val="00CC2376"/>
    <w:rsid w:val="00CC33C0"/>
    <w:rsid w:val="00CC4494"/>
    <w:rsid w:val="00CD05D1"/>
    <w:rsid w:val="00CD075E"/>
    <w:rsid w:val="00CD0E8D"/>
    <w:rsid w:val="00CE104E"/>
    <w:rsid w:val="00CE1DD8"/>
    <w:rsid w:val="00CF56BB"/>
    <w:rsid w:val="00D007FB"/>
    <w:rsid w:val="00D01DD2"/>
    <w:rsid w:val="00D12CF8"/>
    <w:rsid w:val="00D13684"/>
    <w:rsid w:val="00D224DE"/>
    <w:rsid w:val="00D234CA"/>
    <w:rsid w:val="00D235AC"/>
    <w:rsid w:val="00D25546"/>
    <w:rsid w:val="00D267DA"/>
    <w:rsid w:val="00D41DCD"/>
    <w:rsid w:val="00D42BE5"/>
    <w:rsid w:val="00D65D13"/>
    <w:rsid w:val="00D7008C"/>
    <w:rsid w:val="00D74913"/>
    <w:rsid w:val="00D7799E"/>
    <w:rsid w:val="00D90F21"/>
    <w:rsid w:val="00D935AB"/>
    <w:rsid w:val="00DA0340"/>
    <w:rsid w:val="00DA049D"/>
    <w:rsid w:val="00DA36B2"/>
    <w:rsid w:val="00DB4EA2"/>
    <w:rsid w:val="00DC29D3"/>
    <w:rsid w:val="00DC64A1"/>
    <w:rsid w:val="00DD0636"/>
    <w:rsid w:val="00DD2FC8"/>
    <w:rsid w:val="00DE0B46"/>
    <w:rsid w:val="00DE35B0"/>
    <w:rsid w:val="00DE4239"/>
    <w:rsid w:val="00DE59E4"/>
    <w:rsid w:val="00DE5ED1"/>
    <w:rsid w:val="00DF6C93"/>
    <w:rsid w:val="00DF7135"/>
    <w:rsid w:val="00E00082"/>
    <w:rsid w:val="00E03621"/>
    <w:rsid w:val="00E067F8"/>
    <w:rsid w:val="00E10FC6"/>
    <w:rsid w:val="00E152AF"/>
    <w:rsid w:val="00E156FB"/>
    <w:rsid w:val="00E22796"/>
    <w:rsid w:val="00E246F5"/>
    <w:rsid w:val="00E257CF"/>
    <w:rsid w:val="00E30B60"/>
    <w:rsid w:val="00E33253"/>
    <w:rsid w:val="00E41097"/>
    <w:rsid w:val="00E45515"/>
    <w:rsid w:val="00E51494"/>
    <w:rsid w:val="00E51567"/>
    <w:rsid w:val="00E6694B"/>
    <w:rsid w:val="00E72569"/>
    <w:rsid w:val="00E75C8E"/>
    <w:rsid w:val="00E76B33"/>
    <w:rsid w:val="00E775B0"/>
    <w:rsid w:val="00E83E25"/>
    <w:rsid w:val="00E85EB2"/>
    <w:rsid w:val="00EA344D"/>
    <w:rsid w:val="00EA3F3A"/>
    <w:rsid w:val="00EA50AD"/>
    <w:rsid w:val="00EC0623"/>
    <w:rsid w:val="00EC288E"/>
    <w:rsid w:val="00EC3EC2"/>
    <w:rsid w:val="00EC513C"/>
    <w:rsid w:val="00EC6102"/>
    <w:rsid w:val="00EC6A46"/>
    <w:rsid w:val="00EE1ACC"/>
    <w:rsid w:val="00EE583F"/>
    <w:rsid w:val="00EE5C58"/>
    <w:rsid w:val="00EF05BD"/>
    <w:rsid w:val="00EF2EB9"/>
    <w:rsid w:val="00EF7445"/>
    <w:rsid w:val="00EF7E7A"/>
    <w:rsid w:val="00F12706"/>
    <w:rsid w:val="00F159CB"/>
    <w:rsid w:val="00F25E0E"/>
    <w:rsid w:val="00F2623E"/>
    <w:rsid w:val="00F3003F"/>
    <w:rsid w:val="00F33ACD"/>
    <w:rsid w:val="00F347DB"/>
    <w:rsid w:val="00F36BAB"/>
    <w:rsid w:val="00F4233E"/>
    <w:rsid w:val="00F53C98"/>
    <w:rsid w:val="00F55B0C"/>
    <w:rsid w:val="00F61DDF"/>
    <w:rsid w:val="00F63299"/>
    <w:rsid w:val="00F776FE"/>
    <w:rsid w:val="00F81E97"/>
    <w:rsid w:val="00F92535"/>
    <w:rsid w:val="00F97BD2"/>
    <w:rsid w:val="00FA1915"/>
    <w:rsid w:val="00FB2A24"/>
    <w:rsid w:val="00FB40AA"/>
    <w:rsid w:val="00FC316A"/>
    <w:rsid w:val="00FC37FB"/>
    <w:rsid w:val="00FC6E4E"/>
    <w:rsid w:val="00FD0E68"/>
    <w:rsid w:val="00FD76A1"/>
    <w:rsid w:val="00FE7D92"/>
    <w:rsid w:val="00FF6C78"/>
    <w:rsid w:val="17619EA1"/>
    <w:rsid w:val="7AF0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6002D"/>
  <w15:docId w15:val="{44223815-5274-4543-9C70-EE45411E9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6" w:unhideWhenUsed="1" w:qFormat="1"/>
    <w:lsdException w:name="heading 6" w:semiHidden="1" w:uiPriority="7" w:unhideWhenUsed="1" w:qFormat="1"/>
    <w:lsdException w:name="heading 7" w:semiHidden="1" w:uiPriority="8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1" w:unhideWhenUsed="1" w:qFormat="1"/>
    <w:lsdException w:name="List Number 3" w:semiHidden="1" w:uiPriority="12" w:unhideWhenUsed="1" w:qFormat="1"/>
    <w:lsdException w:name="List Number 4" w:semiHidden="1" w:uiPriority="13" w:unhideWhenUsed="1" w:qFormat="1"/>
    <w:lsdException w:name="List Number 5" w:semiHidden="1" w:uiPriority="14" w:unhideWhenUsed="1" w:qFormat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AE9"/>
  </w:style>
  <w:style w:type="paragraph" w:styleId="Heading1">
    <w:name w:val="heading 1"/>
    <w:next w:val="NormalIndent"/>
    <w:link w:val="Heading1Char"/>
    <w:uiPriority w:val="2"/>
    <w:qFormat/>
    <w:rsid w:val="00BD2FE0"/>
    <w:pPr>
      <w:keepNext/>
      <w:numPr>
        <w:numId w:val="8"/>
      </w:numPr>
      <w:spacing w:after="220"/>
      <w:ind w:left="720" w:hanging="720"/>
      <w:outlineLvl w:val="0"/>
    </w:pPr>
    <w:rPr>
      <w:rFonts w:asciiTheme="majorHAnsi" w:eastAsiaTheme="majorEastAsia" w:hAnsiTheme="majorHAnsi" w:cstheme="majorBidi"/>
      <w:b/>
      <w:bCs/>
      <w:color w:val="000000" w:themeColor="text1"/>
      <w:szCs w:val="28"/>
      <w:lang w:eastAsia="en-GB"/>
    </w:rPr>
  </w:style>
  <w:style w:type="paragraph" w:styleId="Heading2">
    <w:name w:val="heading 2"/>
    <w:next w:val="NormalIndent"/>
    <w:link w:val="Heading2Char"/>
    <w:uiPriority w:val="3"/>
    <w:unhideWhenUsed/>
    <w:qFormat/>
    <w:rsid w:val="001A2AE9"/>
    <w:pPr>
      <w:numPr>
        <w:ilvl w:val="1"/>
        <w:numId w:val="8"/>
      </w:numPr>
      <w:spacing w:after="220"/>
      <w:outlineLvl w:val="1"/>
    </w:pPr>
    <w:rPr>
      <w:rFonts w:asciiTheme="majorHAnsi" w:eastAsiaTheme="majorEastAsia" w:hAnsiTheme="majorHAnsi" w:cstheme="majorBidi"/>
      <w:bCs/>
      <w:color w:val="000000" w:themeColor="text1"/>
      <w:szCs w:val="26"/>
      <w:lang w:eastAsia="en-GB"/>
    </w:rPr>
  </w:style>
  <w:style w:type="paragraph" w:styleId="Heading3">
    <w:name w:val="heading 3"/>
    <w:next w:val="NormalIndent"/>
    <w:link w:val="Heading3Char"/>
    <w:uiPriority w:val="4"/>
    <w:unhideWhenUsed/>
    <w:qFormat/>
    <w:rsid w:val="001A2AE9"/>
    <w:pPr>
      <w:numPr>
        <w:ilvl w:val="2"/>
        <w:numId w:val="8"/>
      </w:numPr>
      <w:spacing w:after="220"/>
      <w:outlineLvl w:val="2"/>
    </w:pPr>
    <w:rPr>
      <w:rFonts w:asciiTheme="majorHAnsi" w:eastAsiaTheme="majorEastAsia" w:hAnsiTheme="majorHAnsi" w:cstheme="majorBidi"/>
      <w:bCs/>
      <w:color w:val="000000" w:themeColor="text1"/>
      <w:szCs w:val="28"/>
      <w:lang w:eastAsia="en-GB"/>
    </w:rPr>
  </w:style>
  <w:style w:type="paragraph" w:styleId="Heading4">
    <w:name w:val="heading 4"/>
    <w:basedOn w:val="Normal"/>
    <w:next w:val="NormalIndent"/>
    <w:link w:val="Heading4Char"/>
    <w:uiPriority w:val="5"/>
    <w:unhideWhenUsed/>
    <w:qFormat/>
    <w:rsid w:val="00BD2FE0"/>
    <w:pPr>
      <w:numPr>
        <w:ilvl w:val="3"/>
        <w:numId w:val="8"/>
      </w:numPr>
      <w:outlineLvl w:val="3"/>
    </w:pPr>
    <w:rPr>
      <w:rFonts w:asciiTheme="majorHAnsi" w:eastAsiaTheme="majorEastAsia" w:hAnsiTheme="majorHAnsi" w:cstheme="majorBidi"/>
      <w:bCs/>
      <w:iCs/>
      <w:color w:val="000000" w:themeColor="text1"/>
      <w:szCs w:val="28"/>
      <w:lang w:eastAsia="en-GB"/>
    </w:rPr>
  </w:style>
  <w:style w:type="paragraph" w:styleId="Heading5">
    <w:name w:val="heading 5"/>
    <w:basedOn w:val="Normal"/>
    <w:link w:val="Heading5Char"/>
    <w:uiPriority w:val="6"/>
    <w:unhideWhenUsed/>
    <w:qFormat/>
    <w:rsid w:val="0027640F"/>
    <w:pPr>
      <w:numPr>
        <w:ilvl w:val="4"/>
        <w:numId w:val="8"/>
      </w:numPr>
      <w:outlineLvl w:val="4"/>
    </w:pPr>
    <w:rPr>
      <w:rFonts w:asciiTheme="majorHAnsi" w:eastAsiaTheme="majorEastAsia" w:hAnsiTheme="majorHAnsi" w:cstheme="majorBidi"/>
      <w:color w:val="000000" w:themeColor="text1"/>
      <w:szCs w:val="28"/>
      <w:lang w:eastAsia="en-GB"/>
    </w:rPr>
  </w:style>
  <w:style w:type="paragraph" w:styleId="Heading6">
    <w:name w:val="heading 6"/>
    <w:basedOn w:val="Normal"/>
    <w:link w:val="Heading6Char"/>
    <w:uiPriority w:val="7"/>
    <w:unhideWhenUsed/>
    <w:qFormat/>
    <w:rsid w:val="0027640F"/>
    <w:pPr>
      <w:numPr>
        <w:ilvl w:val="5"/>
        <w:numId w:val="8"/>
      </w:numPr>
      <w:outlineLvl w:val="5"/>
    </w:pPr>
    <w:rPr>
      <w:rFonts w:asciiTheme="majorHAnsi" w:eastAsiaTheme="majorEastAsia" w:hAnsiTheme="majorHAnsi" w:cstheme="majorBidi"/>
      <w:iCs/>
      <w:szCs w:val="28"/>
      <w:lang w:eastAsia="en-GB"/>
    </w:rPr>
  </w:style>
  <w:style w:type="paragraph" w:styleId="Heading7">
    <w:name w:val="heading 7"/>
    <w:basedOn w:val="Normal"/>
    <w:link w:val="Heading7Char"/>
    <w:uiPriority w:val="8"/>
    <w:unhideWhenUsed/>
    <w:qFormat/>
    <w:rsid w:val="0027640F"/>
    <w:pPr>
      <w:keepNext/>
      <w:keepLines/>
      <w:numPr>
        <w:ilvl w:val="6"/>
        <w:numId w:val="8"/>
      </w:numPr>
      <w:outlineLvl w:val="6"/>
    </w:pPr>
    <w:rPr>
      <w:rFonts w:asciiTheme="majorHAnsi" w:eastAsiaTheme="majorEastAsia" w:hAnsiTheme="majorHAnsi" w:cstheme="majorBidi"/>
      <w:iCs/>
      <w:szCs w:val="28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27640F"/>
    <w:pPr>
      <w:keepNext/>
      <w:keepLines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1955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BD2FE0"/>
    <w:rPr>
      <w:rFonts w:asciiTheme="majorHAnsi" w:eastAsiaTheme="majorEastAsia" w:hAnsiTheme="majorHAnsi" w:cstheme="majorBidi"/>
      <w:b/>
      <w:bCs/>
      <w:color w:val="000000" w:themeColor="text1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3"/>
    <w:rsid w:val="001A2AE9"/>
    <w:rPr>
      <w:rFonts w:asciiTheme="majorHAnsi" w:eastAsiaTheme="majorEastAsia" w:hAnsiTheme="majorHAnsi" w:cstheme="majorBidi"/>
      <w:bCs/>
      <w:color w:val="000000" w:themeColor="text1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uiPriority w:val="4"/>
    <w:rsid w:val="001A2AE9"/>
    <w:rPr>
      <w:rFonts w:asciiTheme="majorHAnsi" w:eastAsiaTheme="majorEastAsia" w:hAnsiTheme="majorHAnsi" w:cstheme="majorBidi"/>
      <w:bCs/>
      <w:color w:val="000000" w:themeColor="text1"/>
      <w:szCs w:val="28"/>
      <w:lang w:eastAsia="en-GB"/>
    </w:rPr>
  </w:style>
  <w:style w:type="paragraph" w:styleId="NormalIndent">
    <w:name w:val="Normal Indent"/>
    <w:basedOn w:val="Normal"/>
    <w:uiPriority w:val="1"/>
    <w:unhideWhenUsed/>
    <w:qFormat/>
    <w:rsid w:val="0027640F"/>
    <w:pPr>
      <w:ind w:left="720"/>
    </w:pPr>
  </w:style>
  <w:style w:type="character" w:customStyle="1" w:styleId="Heading4Char">
    <w:name w:val="Heading 4 Char"/>
    <w:basedOn w:val="DefaultParagraphFont"/>
    <w:link w:val="Heading4"/>
    <w:uiPriority w:val="5"/>
    <w:rsid w:val="00BD2FE0"/>
    <w:rPr>
      <w:rFonts w:asciiTheme="majorHAnsi" w:eastAsiaTheme="majorEastAsia" w:hAnsiTheme="majorHAnsi" w:cstheme="majorBidi"/>
      <w:bCs/>
      <w:iCs/>
      <w:color w:val="000000" w:themeColor="text1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6"/>
    <w:rsid w:val="0027640F"/>
    <w:rPr>
      <w:rFonts w:asciiTheme="majorHAnsi" w:eastAsiaTheme="majorEastAsia" w:hAnsiTheme="majorHAnsi" w:cstheme="majorBidi"/>
      <w:color w:val="000000" w:themeColor="text1"/>
      <w:szCs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7"/>
    <w:rsid w:val="0027640F"/>
    <w:rPr>
      <w:rFonts w:asciiTheme="majorHAnsi" w:eastAsiaTheme="majorEastAsia" w:hAnsiTheme="majorHAnsi" w:cstheme="majorBidi"/>
      <w:iCs/>
      <w:szCs w:val="28"/>
      <w:lang w:eastAsia="en-GB"/>
    </w:rPr>
  </w:style>
  <w:style w:type="character" w:customStyle="1" w:styleId="Heading7Char">
    <w:name w:val="Heading 7 Char"/>
    <w:basedOn w:val="DefaultParagraphFont"/>
    <w:link w:val="Heading7"/>
    <w:uiPriority w:val="8"/>
    <w:rsid w:val="0027640F"/>
    <w:rPr>
      <w:rFonts w:asciiTheme="majorHAnsi" w:eastAsiaTheme="majorEastAsia" w:hAnsiTheme="majorHAnsi" w:cstheme="majorBidi"/>
      <w:iCs/>
      <w:szCs w:val="28"/>
      <w:lang w:eastAsia="en-GB"/>
    </w:rPr>
  </w:style>
  <w:style w:type="numbering" w:customStyle="1" w:styleId="IETHeadings">
    <w:name w:val="IET Headings"/>
    <w:uiPriority w:val="99"/>
    <w:semiHidden/>
    <w:rsid w:val="0027640F"/>
    <w:pPr>
      <w:numPr>
        <w:numId w:val="1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27640F"/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4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477"/>
  </w:style>
  <w:style w:type="paragraph" w:styleId="Footer">
    <w:name w:val="footer"/>
    <w:link w:val="FooterChar"/>
    <w:uiPriority w:val="99"/>
    <w:unhideWhenUsed/>
    <w:rsid w:val="00BD3477"/>
    <w:pPr>
      <w:jc w:val="right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BD3477"/>
    <w:rPr>
      <w:sz w:val="13"/>
    </w:rPr>
  </w:style>
  <w:style w:type="character" w:styleId="PlaceholderText">
    <w:name w:val="Placeholder Text"/>
    <w:basedOn w:val="DefaultParagraphFont"/>
    <w:uiPriority w:val="99"/>
    <w:semiHidden/>
    <w:rsid w:val="00BD3477"/>
    <w:rPr>
      <w: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64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4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semiHidden/>
    <w:rsid w:val="00E10FC6"/>
    <w:rPr>
      <w:sz w:val="20"/>
    </w:rPr>
    <w:tblPr/>
    <w:tblStylePr w:type="firstRow">
      <w:rPr>
        <w:b/>
      </w:rPr>
    </w:tblStylePr>
  </w:style>
  <w:style w:type="paragraph" w:styleId="Title">
    <w:name w:val="Title"/>
    <w:basedOn w:val="Normal"/>
    <w:next w:val="Normal"/>
    <w:link w:val="TitleChar"/>
    <w:semiHidden/>
    <w:rsid w:val="00B05696"/>
    <w:rPr>
      <w:rFonts w:asciiTheme="majorHAnsi" w:eastAsiaTheme="majorEastAsia" w:hAnsiTheme="majorHAnsi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05696"/>
    <w:rPr>
      <w:rFonts w:asciiTheme="majorHAnsi" w:eastAsiaTheme="majorEastAsia" w:hAnsiTheme="majorHAnsi" w:cstheme="majorBidi"/>
      <w:b/>
      <w:spacing w:val="5"/>
      <w:kern w:val="28"/>
      <w:szCs w:val="52"/>
    </w:rPr>
  </w:style>
  <w:style w:type="paragraph" w:customStyle="1" w:styleId="Appendix">
    <w:name w:val="Appendix"/>
    <w:next w:val="Normal"/>
    <w:uiPriority w:val="17"/>
    <w:qFormat/>
    <w:rsid w:val="00BD2FE0"/>
    <w:pPr>
      <w:numPr>
        <w:numId w:val="33"/>
      </w:numPr>
      <w:jc w:val="right"/>
      <w:outlineLvl w:val="0"/>
    </w:pPr>
    <w:rPr>
      <w:b/>
      <w:lang w:eastAsia="en-GB"/>
    </w:rPr>
  </w:style>
  <w:style w:type="numbering" w:customStyle="1" w:styleId="IETAppendixHeadings">
    <w:name w:val="IET Appendix Headings"/>
    <w:uiPriority w:val="99"/>
    <w:semiHidden/>
    <w:rsid w:val="00767D38"/>
    <w:pPr>
      <w:numPr>
        <w:numId w:val="9"/>
      </w:numPr>
    </w:pPr>
  </w:style>
  <w:style w:type="paragraph" w:customStyle="1" w:styleId="Appendix2">
    <w:name w:val="Appendix 2"/>
    <w:next w:val="Normal"/>
    <w:uiPriority w:val="18"/>
    <w:qFormat/>
    <w:rsid w:val="00767D38"/>
    <w:pPr>
      <w:numPr>
        <w:ilvl w:val="1"/>
        <w:numId w:val="33"/>
      </w:numPr>
      <w:outlineLvl w:val="1"/>
    </w:pPr>
    <w:rPr>
      <w:lang w:eastAsia="en-GB"/>
    </w:rPr>
  </w:style>
  <w:style w:type="paragraph" w:customStyle="1" w:styleId="Appendix3">
    <w:name w:val="Appendix 3"/>
    <w:next w:val="Normal"/>
    <w:uiPriority w:val="19"/>
    <w:qFormat/>
    <w:rsid w:val="00767D38"/>
    <w:pPr>
      <w:numPr>
        <w:ilvl w:val="2"/>
        <w:numId w:val="33"/>
      </w:numPr>
      <w:outlineLvl w:val="2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40DF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B40DF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B40DF2"/>
    <w:pPr>
      <w:spacing w:after="100"/>
      <w:ind w:left="440"/>
    </w:pPr>
  </w:style>
  <w:style w:type="character" w:styleId="Hyperlink">
    <w:name w:val="Hyperlink"/>
    <w:basedOn w:val="DefaultParagraphFont"/>
    <w:uiPriority w:val="99"/>
    <w:semiHidden/>
    <w:unhideWhenUsed/>
    <w:rsid w:val="00B40DF2"/>
    <w:rPr>
      <w:color w:val="008CCF" w:themeColor="hyperlink"/>
      <w:u w:val="single"/>
    </w:rPr>
  </w:style>
  <w:style w:type="numbering" w:styleId="111111">
    <w:name w:val="Outline List 2"/>
    <w:basedOn w:val="NoList"/>
    <w:uiPriority w:val="99"/>
    <w:semiHidden/>
    <w:unhideWhenUsed/>
    <w:rsid w:val="00195512"/>
    <w:pPr>
      <w:numPr>
        <w:numId w:val="16"/>
      </w:numPr>
    </w:pPr>
  </w:style>
  <w:style w:type="numbering" w:styleId="1ai">
    <w:name w:val="Outline List 1"/>
    <w:basedOn w:val="NoList"/>
    <w:uiPriority w:val="99"/>
    <w:semiHidden/>
    <w:unhideWhenUsed/>
    <w:rsid w:val="00195512"/>
    <w:pPr>
      <w:numPr>
        <w:numId w:val="17"/>
      </w:numPr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1955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styleId="ArticleSection">
    <w:name w:val="Outline List 3"/>
    <w:basedOn w:val="NoList"/>
    <w:uiPriority w:val="99"/>
    <w:semiHidden/>
    <w:unhideWhenUsed/>
    <w:rsid w:val="00195512"/>
    <w:pPr>
      <w:numPr>
        <w:numId w:val="18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195512"/>
  </w:style>
  <w:style w:type="paragraph" w:styleId="BlockText">
    <w:name w:val="Block Text"/>
    <w:basedOn w:val="Normal"/>
    <w:uiPriority w:val="99"/>
    <w:semiHidden/>
    <w:unhideWhenUsed/>
    <w:rsid w:val="00195512"/>
    <w:pPr>
      <w:pBdr>
        <w:top w:val="single" w:sz="2" w:space="10" w:color="0092CF" w:themeColor="accent1" w:shadow="1"/>
        <w:left w:val="single" w:sz="2" w:space="10" w:color="0092CF" w:themeColor="accent1" w:shadow="1"/>
        <w:bottom w:val="single" w:sz="2" w:space="10" w:color="0092CF" w:themeColor="accent1" w:shadow="1"/>
        <w:right w:val="single" w:sz="2" w:space="10" w:color="0092CF" w:themeColor="accent1" w:shadow="1"/>
      </w:pBdr>
      <w:ind w:left="1152" w:right="1152"/>
    </w:pPr>
    <w:rPr>
      <w:rFonts w:eastAsiaTheme="minorEastAsia"/>
      <w:i/>
      <w:iCs/>
      <w:color w:val="0092CF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955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5512"/>
  </w:style>
  <w:style w:type="paragraph" w:styleId="BodyText2">
    <w:name w:val="Body Text 2"/>
    <w:basedOn w:val="Normal"/>
    <w:link w:val="BodyText2Char"/>
    <w:uiPriority w:val="99"/>
    <w:semiHidden/>
    <w:unhideWhenUsed/>
    <w:rsid w:val="001955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95512"/>
  </w:style>
  <w:style w:type="paragraph" w:styleId="BodyText3">
    <w:name w:val="Body Text 3"/>
    <w:basedOn w:val="Normal"/>
    <w:link w:val="BodyText3Char"/>
    <w:uiPriority w:val="99"/>
    <w:semiHidden/>
    <w:unhideWhenUsed/>
    <w:rsid w:val="0019551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9551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5512"/>
    <w:pPr>
      <w:spacing w:after="22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551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551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9551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5512"/>
    <w:pPr>
      <w:spacing w:after="22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551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55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9551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551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95512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rsid w:val="00195512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195512"/>
    <w:pPr>
      <w:spacing w:after="200"/>
    </w:pPr>
    <w:rPr>
      <w:b/>
      <w:bCs/>
      <w:color w:val="0092CF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9551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95512"/>
  </w:style>
  <w:style w:type="character" w:styleId="CommentReference">
    <w:name w:val="annotation reference"/>
    <w:basedOn w:val="DefaultParagraphFont"/>
    <w:uiPriority w:val="99"/>
    <w:semiHidden/>
    <w:unhideWhenUsed/>
    <w:rsid w:val="001955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55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5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5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512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5512"/>
  </w:style>
  <w:style w:type="character" w:customStyle="1" w:styleId="DateChar">
    <w:name w:val="Date Char"/>
    <w:basedOn w:val="DefaultParagraphFont"/>
    <w:link w:val="Date"/>
    <w:uiPriority w:val="99"/>
    <w:semiHidden/>
    <w:rsid w:val="00195512"/>
  </w:style>
  <w:style w:type="paragraph" w:styleId="DocumentMap">
    <w:name w:val="Document Map"/>
    <w:basedOn w:val="Normal"/>
    <w:link w:val="DocumentMapChar"/>
    <w:uiPriority w:val="99"/>
    <w:semiHidden/>
    <w:unhideWhenUsed/>
    <w:rsid w:val="0019551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9551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551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95512"/>
  </w:style>
  <w:style w:type="character" w:styleId="Emphasis">
    <w:name w:val="Emphasis"/>
    <w:basedOn w:val="DefaultParagraphFont"/>
    <w:uiPriority w:val="20"/>
    <w:semiHidden/>
    <w:rsid w:val="00195512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9551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551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5512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9551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5512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95512"/>
    <w:rPr>
      <w:color w:val="9B5BA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9551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51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512"/>
    <w:rPr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195512"/>
  </w:style>
  <w:style w:type="paragraph" w:styleId="HTMLAddress">
    <w:name w:val="HTML Address"/>
    <w:basedOn w:val="Normal"/>
    <w:link w:val="HTMLAddressChar"/>
    <w:uiPriority w:val="99"/>
    <w:semiHidden/>
    <w:unhideWhenUsed/>
    <w:rsid w:val="00195512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95512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9551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95512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5512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95512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95512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95512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95512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95512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95512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95512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95512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95512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95512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95512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95512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551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rsid w:val="00195512"/>
    <w:rPr>
      <w:b/>
      <w:bCs/>
      <w:i/>
      <w:iCs/>
      <w:color w:val="0092CF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195512"/>
    <w:pPr>
      <w:pBdr>
        <w:bottom w:val="single" w:sz="4" w:space="4" w:color="0092CF" w:themeColor="accent1"/>
      </w:pBdr>
      <w:spacing w:before="200" w:after="280"/>
      <w:ind w:left="936" w:right="936"/>
    </w:pPr>
    <w:rPr>
      <w:b/>
      <w:bCs/>
      <w:i/>
      <w:iCs/>
      <w:color w:val="0092C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5512"/>
    <w:rPr>
      <w:b/>
      <w:bCs/>
      <w:i/>
      <w:iCs/>
      <w:color w:val="0092CF" w:themeColor="accent1"/>
    </w:rPr>
  </w:style>
  <w:style w:type="character" w:styleId="IntenseReference">
    <w:name w:val="Intense Reference"/>
    <w:basedOn w:val="DefaultParagraphFont"/>
    <w:uiPriority w:val="32"/>
    <w:semiHidden/>
    <w:rsid w:val="00195512"/>
    <w:rPr>
      <w:b/>
      <w:bCs/>
      <w:smallCaps/>
      <w:color w:val="F68933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95512"/>
  </w:style>
  <w:style w:type="paragraph" w:styleId="List">
    <w:name w:val="List"/>
    <w:basedOn w:val="Normal"/>
    <w:uiPriority w:val="99"/>
    <w:semiHidden/>
    <w:unhideWhenUsed/>
    <w:rsid w:val="0019551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9551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95512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95512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95512"/>
    <w:pPr>
      <w:ind w:left="1415" w:hanging="283"/>
      <w:contextualSpacing/>
    </w:pPr>
  </w:style>
  <w:style w:type="paragraph" w:styleId="ListBullet">
    <w:name w:val="List Bullet"/>
    <w:basedOn w:val="Normal"/>
    <w:uiPriority w:val="9"/>
    <w:unhideWhenUsed/>
    <w:qFormat/>
    <w:rsid w:val="00E10FC6"/>
    <w:pPr>
      <w:numPr>
        <w:numId w:val="29"/>
      </w:numPr>
      <w:ind w:left="357" w:hanging="357"/>
    </w:pPr>
    <w:rPr>
      <w:rFonts w:eastAsia="Times New Roman" w:cs="Times New Roman"/>
      <w:szCs w:val="28"/>
      <w:lang w:eastAsia="en-GB"/>
    </w:rPr>
  </w:style>
  <w:style w:type="paragraph" w:styleId="ListBullet2">
    <w:name w:val="List Bullet 2"/>
    <w:basedOn w:val="Normal"/>
    <w:uiPriority w:val="99"/>
    <w:semiHidden/>
    <w:unhideWhenUsed/>
    <w:rsid w:val="00195512"/>
    <w:pPr>
      <w:numPr>
        <w:numId w:val="20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95512"/>
    <w:pPr>
      <w:numPr>
        <w:numId w:val="21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95512"/>
    <w:pPr>
      <w:numPr>
        <w:numId w:val="22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95512"/>
    <w:pPr>
      <w:numPr>
        <w:numId w:val="23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9551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551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551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551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5512"/>
    <w:pPr>
      <w:spacing w:after="120"/>
      <w:ind w:left="1415"/>
      <w:contextualSpacing/>
    </w:pPr>
  </w:style>
  <w:style w:type="paragraph" w:styleId="ListNumber">
    <w:name w:val="List Number"/>
    <w:basedOn w:val="Normal"/>
    <w:uiPriority w:val="10"/>
    <w:unhideWhenUsed/>
    <w:qFormat/>
    <w:rsid w:val="00BD2FE0"/>
    <w:pPr>
      <w:numPr>
        <w:numId w:val="40"/>
      </w:numPr>
      <w:spacing w:after="220"/>
      <w:ind w:left="720" w:hanging="720"/>
      <w:contextualSpacing/>
    </w:pPr>
    <w:rPr>
      <w:b/>
    </w:rPr>
  </w:style>
  <w:style w:type="paragraph" w:styleId="ListNumber2">
    <w:name w:val="List Number 2"/>
    <w:basedOn w:val="Normal"/>
    <w:uiPriority w:val="11"/>
    <w:unhideWhenUsed/>
    <w:qFormat/>
    <w:rsid w:val="00BD2FE0"/>
    <w:pPr>
      <w:numPr>
        <w:ilvl w:val="1"/>
        <w:numId w:val="40"/>
      </w:numPr>
      <w:spacing w:after="220"/>
      <w:contextualSpacing/>
    </w:pPr>
  </w:style>
  <w:style w:type="paragraph" w:styleId="ListNumber3">
    <w:name w:val="List Number 3"/>
    <w:basedOn w:val="Normal"/>
    <w:uiPriority w:val="12"/>
    <w:unhideWhenUsed/>
    <w:qFormat/>
    <w:rsid w:val="00BD2FE0"/>
    <w:pPr>
      <w:numPr>
        <w:ilvl w:val="2"/>
        <w:numId w:val="40"/>
      </w:numPr>
      <w:spacing w:after="220"/>
      <w:contextualSpacing/>
    </w:pPr>
  </w:style>
  <w:style w:type="paragraph" w:styleId="ListNumber4">
    <w:name w:val="List Number 4"/>
    <w:basedOn w:val="Normal"/>
    <w:uiPriority w:val="13"/>
    <w:unhideWhenUsed/>
    <w:qFormat/>
    <w:rsid w:val="00580DD8"/>
    <w:pPr>
      <w:numPr>
        <w:ilvl w:val="3"/>
        <w:numId w:val="40"/>
      </w:numPr>
      <w:contextualSpacing/>
    </w:pPr>
  </w:style>
  <w:style w:type="paragraph" w:styleId="ListNumber5">
    <w:name w:val="List Number 5"/>
    <w:basedOn w:val="Normal"/>
    <w:uiPriority w:val="14"/>
    <w:unhideWhenUsed/>
    <w:qFormat/>
    <w:rsid w:val="00580DD8"/>
    <w:pPr>
      <w:numPr>
        <w:ilvl w:val="4"/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195512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955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95512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55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955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rsid w:val="00195512"/>
  </w:style>
  <w:style w:type="paragraph" w:styleId="NormalWeb">
    <w:name w:val="Normal (Web)"/>
    <w:basedOn w:val="Normal"/>
    <w:uiPriority w:val="99"/>
    <w:semiHidden/>
    <w:unhideWhenUsed/>
    <w:rsid w:val="00195512"/>
    <w:rPr>
      <w:rFonts w:ascii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551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95512"/>
  </w:style>
  <w:style w:type="character" w:styleId="PageNumber">
    <w:name w:val="page number"/>
    <w:basedOn w:val="DefaultParagraphFont"/>
    <w:uiPriority w:val="99"/>
    <w:semiHidden/>
    <w:unhideWhenUsed/>
    <w:rsid w:val="00195512"/>
  </w:style>
  <w:style w:type="paragraph" w:styleId="PlainText">
    <w:name w:val="Plain Text"/>
    <w:basedOn w:val="Normal"/>
    <w:link w:val="PlainTextChar"/>
    <w:uiPriority w:val="99"/>
    <w:semiHidden/>
    <w:unhideWhenUsed/>
    <w:rsid w:val="0019551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95512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rsid w:val="00195512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95512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551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95512"/>
  </w:style>
  <w:style w:type="paragraph" w:styleId="Signature">
    <w:name w:val="Signature"/>
    <w:basedOn w:val="Normal"/>
    <w:link w:val="SignatureChar"/>
    <w:uiPriority w:val="99"/>
    <w:semiHidden/>
    <w:unhideWhenUsed/>
    <w:rsid w:val="0019551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95512"/>
  </w:style>
  <w:style w:type="character" w:styleId="Strong">
    <w:name w:val="Strong"/>
    <w:basedOn w:val="DefaultParagraphFont"/>
    <w:uiPriority w:val="22"/>
    <w:semiHidden/>
    <w:rsid w:val="0019551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195512"/>
    <w:pPr>
      <w:numPr>
        <w:ilvl w:val="1"/>
      </w:numPr>
    </w:pPr>
    <w:rPr>
      <w:rFonts w:asciiTheme="majorHAnsi" w:eastAsiaTheme="majorEastAsia" w:hAnsiTheme="majorHAnsi" w:cstheme="majorBidi"/>
      <w:i/>
      <w:iCs/>
      <w:color w:val="0092C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95512"/>
    <w:rPr>
      <w:rFonts w:asciiTheme="majorHAnsi" w:eastAsiaTheme="majorEastAsia" w:hAnsiTheme="majorHAnsi" w:cstheme="majorBidi"/>
      <w:i/>
      <w:iCs/>
      <w:color w:val="0092CF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semiHidden/>
    <w:rsid w:val="00195512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195512"/>
    <w:rPr>
      <w:smallCaps/>
      <w:color w:val="F68933" w:themeColor="accent2"/>
      <w:u w:val="singl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5512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5512"/>
  </w:style>
  <w:style w:type="paragraph" w:styleId="TOAHeading">
    <w:name w:val="toa heading"/>
    <w:basedOn w:val="Normal"/>
    <w:next w:val="Normal"/>
    <w:uiPriority w:val="99"/>
    <w:semiHidden/>
    <w:unhideWhenUsed/>
    <w:rsid w:val="0019551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9551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9551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9551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9551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9551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9551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rsid w:val="00195512"/>
    <w:pPr>
      <w:keepLines/>
      <w:numPr>
        <w:numId w:val="0"/>
      </w:numPr>
      <w:spacing w:before="480" w:after="0"/>
      <w:outlineLvl w:val="9"/>
    </w:pPr>
    <w:rPr>
      <w:color w:val="006C9B" w:themeColor="accent1" w:themeShade="BF"/>
      <w:sz w:val="28"/>
      <w:lang w:eastAsia="en-US"/>
    </w:rPr>
  </w:style>
  <w:style w:type="numbering" w:customStyle="1" w:styleId="IETListNumbers">
    <w:name w:val="IET List Numbers"/>
    <w:uiPriority w:val="99"/>
    <w:semiHidden/>
    <w:rsid w:val="00580DD8"/>
    <w:pPr>
      <w:numPr>
        <w:numId w:val="37"/>
      </w:numPr>
    </w:pPr>
  </w:style>
  <w:style w:type="paragraph" w:customStyle="1" w:styleId="Appendix4">
    <w:name w:val="Appendix 4"/>
    <w:basedOn w:val="Normal"/>
    <w:uiPriority w:val="20"/>
    <w:qFormat/>
    <w:rsid w:val="00767D38"/>
    <w:pPr>
      <w:numPr>
        <w:ilvl w:val="3"/>
        <w:numId w:val="33"/>
      </w:numPr>
    </w:pPr>
    <w:rPr>
      <w:lang w:eastAsia="en-GB"/>
    </w:rPr>
  </w:style>
  <w:style w:type="paragraph" w:customStyle="1" w:styleId="Appendix5">
    <w:name w:val="Appendix 5"/>
    <w:basedOn w:val="Appendix4"/>
    <w:uiPriority w:val="21"/>
    <w:qFormat/>
    <w:rsid w:val="00767D38"/>
    <w:pPr>
      <w:numPr>
        <w:ilvl w:val="4"/>
      </w:numPr>
    </w:pPr>
  </w:style>
  <w:style w:type="paragraph" w:customStyle="1" w:styleId="Appendix6">
    <w:name w:val="Appendix 6"/>
    <w:basedOn w:val="Appendix5"/>
    <w:uiPriority w:val="22"/>
    <w:qFormat/>
    <w:rsid w:val="00767D38"/>
    <w:pPr>
      <w:numPr>
        <w:ilvl w:val="5"/>
      </w:numPr>
    </w:pPr>
  </w:style>
  <w:style w:type="paragraph" w:customStyle="1" w:styleId="Appendix7">
    <w:name w:val="Appendix 7"/>
    <w:basedOn w:val="Appendix6"/>
    <w:uiPriority w:val="23"/>
    <w:qFormat/>
    <w:rsid w:val="00767D38"/>
    <w:pPr>
      <w:numPr>
        <w:ilvl w:val="6"/>
      </w:numPr>
    </w:pPr>
  </w:style>
  <w:style w:type="paragraph" w:customStyle="1" w:styleId="Appendix8">
    <w:name w:val="Appendix 8"/>
    <w:basedOn w:val="Appendix7"/>
    <w:uiPriority w:val="24"/>
    <w:qFormat/>
    <w:rsid w:val="00767D38"/>
    <w:pPr>
      <w:numPr>
        <w:ilvl w:val="7"/>
      </w:numPr>
    </w:pPr>
  </w:style>
  <w:style w:type="table" w:styleId="ColorfulGrid">
    <w:name w:val="Colorful Grid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C2ECFF" w:themeFill="accent1" w:themeFillTint="33"/>
    </w:tcPr>
    <w:tblStylePr w:type="firstRow">
      <w:rPr>
        <w:b/>
        <w:bCs/>
      </w:rPr>
      <w:tblPr/>
      <w:tcPr>
        <w:shd w:val="clear" w:color="auto" w:fill="85DA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5DA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6C9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6C9B" w:themeFill="accent1" w:themeFillShade="BF"/>
      </w:tcPr>
    </w:tblStylePr>
  </w:style>
  <w:style w:type="table" w:styleId="ColorfulGrid-Accent2">
    <w:name w:val="Colorful Grid Accent 2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DE7D6" w:themeFill="accent2" w:themeFillTint="33"/>
    </w:tcPr>
    <w:tblStylePr w:type="firstRow">
      <w:rPr>
        <w:b/>
        <w:bCs/>
      </w:rPr>
      <w:tblPr/>
      <w:tcPr>
        <w:shd w:val="clear" w:color="auto" w:fill="FBCFA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CFA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4620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46209" w:themeFill="accent2" w:themeFillShade="BF"/>
      </w:tcPr>
    </w:tblStylePr>
  </w:style>
  <w:style w:type="table" w:styleId="ColorfulGrid-Accent3">
    <w:name w:val="Colorful Grid Accent 3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ADAEC" w:themeFill="accent3" w:themeFillTint="33"/>
    </w:tcPr>
    <w:tblStylePr w:type="firstRow">
      <w:rPr>
        <w:b/>
        <w:bCs/>
      </w:rPr>
      <w:tblPr/>
      <w:tcPr>
        <w:shd w:val="clear" w:color="auto" w:fill="D5B6D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B6D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D3C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D3C76" w:themeFill="accent3" w:themeFillShade="BF"/>
      </w:tcPr>
    </w:tblStylePr>
  </w:style>
  <w:style w:type="table" w:styleId="ColorfulGrid-Accent4">
    <w:name w:val="Colorful Grid Accent 4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BD0DB" w:themeFill="accent4" w:themeFillTint="33"/>
    </w:tcPr>
    <w:tblStylePr w:type="firstRow">
      <w:rPr>
        <w:b/>
        <w:bCs/>
      </w:rPr>
      <w:tblPr/>
      <w:tcPr>
        <w:shd w:val="clear" w:color="auto" w:fill="F7A1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A1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0E3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0E39" w:themeFill="accent4" w:themeFillShade="BF"/>
      </w:tcPr>
    </w:tblStylePr>
  </w:style>
  <w:style w:type="table" w:styleId="ColorfulGrid-Accent5">
    <w:name w:val="Colorful Grid Accent 5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AAD1FF" w:themeFill="accent5" w:themeFillTint="33"/>
    </w:tcPr>
    <w:tblStylePr w:type="firstRow">
      <w:rPr>
        <w:b/>
        <w:bCs/>
      </w:rPr>
      <w:tblPr/>
      <w:tcPr>
        <w:shd w:val="clear" w:color="auto" w:fill="55A3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A3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1D4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1D41" w:themeFill="accent5" w:themeFillShade="BF"/>
      </w:tcPr>
    </w:tblStylePr>
  </w:style>
  <w:style w:type="table" w:styleId="ColorfulGrid-Accent6">
    <w:name w:val="Colorful Grid Accent 6"/>
    <w:basedOn w:val="TableNormal"/>
    <w:uiPriority w:val="73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B3FFF6" w:themeFill="accent6" w:themeFillTint="33"/>
    </w:tcPr>
    <w:tblStylePr w:type="firstRow">
      <w:rPr>
        <w:b/>
        <w:bCs/>
      </w:rPr>
      <w:tblPr/>
      <w:tcPr>
        <w:shd w:val="clear" w:color="auto" w:fill="68FFE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8FFE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3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358" w:themeFill="accent6" w:themeFillShade="BF"/>
      </w:tcPr>
    </w:tblStylePr>
  </w:style>
  <w:style w:type="character" w:customStyle="1" w:styleId="Style1">
    <w:name w:val="Style1"/>
    <w:basedOn w:val="DefaultParagraphFont"/>
    <w:uiPriority w:val="1"/>
    <w:semiHidden/>
    <w:rsid w:val="009D0017"/>
    <w:rPr>
      <w:b/>
    </w:rPr>
  </w:style>
  <w:style w:type="paragraph" w:customStyle="1" w:styleId="ListNumber6">
    <w:name w:val="List Number 6"/>
    <w:basedOn w:val="Normal"/>
    <w:uiPriority w:val="15"/>
    <w:qFormat/>
    <w:rsid w:val="00580DD8"/>
    <w:pPr>
      <w:numPr>
        <w:ilvl w:val="5"/>
        <w:numId w:val="40"/>
      </w:numPr>
    </w:pPr>
  </w:style>
  <w:style w:type="paragraph" w:customStyle="1" w:styleId="ListNumber7">
    <w:name w:val="List Number 7"/>
    <w:basedOn w:val="Normal"/>
    <w:uiPriority w:val="16"/>
    <w:qFormat/>
    <w:rsid w:val="00580DD8"/>
    <w:pPr>
      <w:numPr>
        <w:ilvl w:val="6"/>
        <w:numId w:val="40"/>
      </w:numPr>
    </w:pPr>
  </w:style>
  <w:style w:type="table" w:styleId="ColorfulList">
    <w:name w:val="Colorful List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List-Accent1">
    <w:name w:val="Colorful List Accent 1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1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</w:style>
  <w:style w:type="table" w:styleId="ColorfulList-Accent2">
    <w:name w:val="Colorful List Accent 2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EF3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690A" w:themeFill="accent2" w:themeFillShade="CC"/>
      </w:tcPr>
    </w:tblStylePr>
    <w:tblStylePr w:type="lastRow">
      <w:rPr>
        <w:b/>
        <w:bCs/>
        <w:color w:val="E3690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</w:style>
  <w:style w:type="table" w:styleId="ColorfulList-Accent3">
    <w:name w:val="Colorful List Accent 3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4ED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F0F3D" w:themeFill="accent4" w:themeFillShade="CC"/>
      </w:tcPr>
    </w:tblStylePr>
    <w:tblStylePr w:type="lastRow">
      <w:rPr>
        <w:b/>
        <w:bCs/>
        <w:color w:val="BF0F3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</w:style>
  <w:style w:type="table" w:styleId="ColorfulList-Accent4">
    <w:name w:val="Colorful List Accent 4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DE8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407E" w:themeFill="accent3" w:themeFillShade="CC"/>
      </w:tcPr>
    </w:tblStylePr>
    <w:tblStylePr w:type="lastRow">
      <w:rPr>
        <w:b/>
        <w:bCs/>
        <w:color w:val="7540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</w:style>
  <w:style w:type="table" w:styleId="ColorfulList-Accent5">
    <w:name w:val="Colorful List Accent 5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D5E8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6A5E" w:themeFill="accent6" w:themeFillShade="CC"/>
      </w:tcPr>
    </w:tblStylePr>
    <w:tblStylePr w:type="lastRow">
      <w:rPr>
        <w:b/>
        <w:bCs/>
        <w:color w:val="006A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</w:style>
  <w:style w:type="table" w:styleId="ColorfulList-Accent6">
    <w:name w:val="Colorful List Accent 6"/>
    <w:basedOn w:val="TableNormal"/>
    <w:uiPriority w:val="72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DAFFF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1F45" w:themeFill="accent5" w:themeFillShade="CC"/>
      </w:tcPr>
    </w:tblStylePr>
    <w:tblStylePr w:type="lastRow">
      <w:rPr>
        <w:b/>
        <w:bCs/>
        <w:color w:val="001F4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shd w:val="clear" w:color="auto" w:fill="B3FFF6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1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77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77C" w:themeColor="accent1" w:themeShade="99"/>
          <w:insideV w:val="nil"/>
        </w:tcBorders>
        <w:shd w:val="clear" w:color="auto" w:fill="00577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77C" w:themeFill="accent1" w:themeFillShade="99"/>
      </w:tcPr>
    </w:tblStylePr>
    <w:tblStylePr w:type="band1Vert">
      <w:tblPr/>
      <w:tcPr>
        <w:shd w:val="clear" w:color="auto" w:fill="85DAFF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EF3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4F0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4F07" w:themeColor="accent2" w:themeShade="99"/>
          <w:insideV w:val="nil"/>
        </w:tcBorders>
        <w:shd w:val="clear" w:color="auto" w:fill="AA4F0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4F07" w:themeFill="accent2" w:themeFillShade="99"/>
      </w:tcPr>
    </w:tblStylePr>
    <w:tblStylePr w:type="band1Vert">
      <w:tblPr/>
      <w:tcPr>
        <w:shd w:val="clear" w:color="auto" w:fill="FBCFAD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4ED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17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30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305E" w:themeColor="accent3" w:themeShade="99"/>
          <w:insideV w:val="nil"/>
        </w:tcBorders>
        <w:shd w:val="clear" w:color="auto" w:fill="5830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305E" w:themeFill="accent3" w:themeFillShade="99"/>
      </w:tcPr>
    </w:tblStylePr>
    <w:tblStylePr w:type="band1Vert">
      <w:tblPr/>
      <w:tcPr>
        <w:shd w:val="clear" w:color="auto" w:fill="D5B6DA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DE8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50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F0B2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F0B2E" w:themeColor="accent4" w:themeShade="99"/>
          <w:insideV w:val="nil"/>
        </w:tcBorders>
        <w:shd w:val="clear" w:color="auto" w:fill="8F0B2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0B2E" w:themeFill="accent4" w:themeFillShade="99"/>
      </w:tcPr>
    </w:tblStylePr>
    <w:tblStylePr w:type="band1Vert">
      <w:tblPr/>
      <w:tcPr>
        <w:shd w:val="clear" w:color="auto" w:fill="F7A1B8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D5E8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5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73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734" w:themeColor="accent5" w:themeShade="99"/>
          <w:insideV w:val="nil"/>
        </w:tcBorders>
        <w:shd w:val="clear" w:color="auto" w:fill="00173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734" w:themeFill="accent5" w:themeFillShade="99"/>
      </w:tcPr>
    </w:tblStylePr>
    <w:tblStylePr w:type="band1Vert">
      <w:tblPr/>
      <w:tcPr>
        <w:shd w:val="clear" w:color="auto" w:fill="55A3FF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DAFFF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285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F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F46" w:themeColor="accent6" w:themeShade="99"/>
          <w:insideV w:val="nil"/>
        </w:tcBorders>
        <w:shd w:val="clear" w:color="auto" w:fill="004F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F46" w:themeFill="accent6" w:themeFillShade="99"/>
      </w:tcPr>
    </w:tblStylePr>
    <w:tblStylePr w:type="band1Vert">
      <w:tblPr/>
      <w:tcPr>
        <w:shd w:val="clear" w:color="auto" w:fill="68FFED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92C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86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C9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C9B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689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410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4620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6209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350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27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3C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3C76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17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6092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0E3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0E39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2857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32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D4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D41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rsid w:val="009736C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85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2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3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58" w:themeFill="accent6" w:themeFillShade="BF"/>
      </w:tcPr>
    </w:tblStylePr>
  </w:style>
  <w:style w:type="table" w:styleId="LightGrid">
    <w:name w:val="Light Grid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  <w:insideH w:val="single" w:sz="8" w:space="0" w:color="0092CF" w:themeColor="accent1"/>
        <w:insideV w:val="single" w:sz="8" w:space="0" w:color="0092C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18" w:space="0" w:color="0092CF" w:themeColor="accent1"/>
          <w:right w:val="single" w:sz="8" w:space="0" w:color="0092CF" w:themeColor="accent1"/>
          <w:insideH w:val="nil"/>
          <w:insideV w:val="single" w:sz="8" w:space="0" w:color="0092C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  <w:insideH w:val="nil"/>
          <w:insideV w:val="single" w:sz="8" w:space="0" w:color="0092C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</w:tcPr>
    </w:tblStylePr>
    <w:tblStylePr w:type="band1Vert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  <w:shd w:val="clear" w:color="auto" w:fill="B4E8FF" w:themeFill="accent1" w:themeFillTint="3F"/>
      </w:tcPr>
    </w:tblStylePr>
    <w:tblStylePr w:type="band1Horz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  <w:insideV w:val="single" w:sz="8" w:space="0" w:color="0092CF" w:themeColor="accent1"/>
        </w:tcBorders>
        <w:shd w:val="clear" w:color="auto" w:fill="B4E8FF" w:themeFill="accent1" w:themeFillTint="3F"/>
      </w:tcPr>
    </w:tblStylePr>
    <w:tblStylePr w:type="band2Horz">
      <w:tblPr/>
      <w:tcPr>
        <w:tcBorders>
          <w:top w:val="single" w:sz="8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  <w:insideV w:val="single" w:sz="8" w:space="0" w:color="0092C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  <w:insideH w:val="single" w:sz="8" w:space="0" w:color="F68933" w:themeColor="accent2"/>
        <w:insideV w:val="single" w:sz="8" w:space="0" w:color="F6893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18" w:space="0" w:color="F68933" w:themeColor="accent2"/>
          <w:right w:val="single" w:sz="8" w:space="0" w:color="F68933" w:themeColor="accent2"/>
          <w:insideH w:val="nil"/>
          <w:insideV w:val="single" w:sz="8" w:space="0" w:color="F6893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  <w:insideH w:val="nil"/>
          <w:insideV w:val="single" w:sz="8" w:space="0" w:color="F6893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</w:tcPr>
    </w:tblStylePr>
    <w:tblStylePr w:type="band1Vert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  <w:shd w:val="clear" w:color="auto" w:fill="FCE1CC" w:themeFill="accent2" w:themeFillTint="3F"/>
      </w:tcPr>
    </w:tblStylePr>
    <w:tblStylePr w:type="band1Horz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  <w:insideV w:val="single" w:sz="8" w:space="0" w:color="F68933" w:themeColor="accent2"/>
        </w:tcBorders>
        <w:shd w:val="clear" w:color="auto" w:fill="FCE1CC" w:themeFill="accent2" w:themeFillTint="3F"/>
      </w:tcPr>
    </w:tblStylePr>
    <w:tblStylePr w:type="band2Horz">
      <w:tblPr/>
      <w:tcPr>
        <w:tcBorders>
          <w:top w:val="single" w:sz="8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  <w:insideV w:val="single" w:sz="8" w:space="0" w:color="F6893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  <w:insideH w:val="single" w:sz="8" w:space="0" w:color="93509E" w:themeColor="accent3"/>
        <w:insideV w:val="single" w:sz="8" w:space="0" w:color="9350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18" w:space="0" w:color="93509E" w:themeColor="accent3"/>
          <w:right w:val="single" w:sz="8" w:space="0" w:color="93509E" w:themeColor="accent3"/>
          <w:insideH w:val="nil"/>
          <w:insideV w:val="single" w:sz="8" w:space="0" w:color="9350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  <w:insideH w:val="nil"/>
          <w:insideV w:val="single" w:sz="8" w:space="0" w:color="9350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</w:tcPr>
    </w:tblStylePr>
    <w:tblStylePr w:type="band1Vert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  <w:shd w:val="clear" w:color="auto" w:fill="E5D2E8" w:themeFill="accent3" w:themeFillTint="3F"/>
      </w:tcPr>
    </w:tblStylePr>
    <w:tblStylePr w:type="band1Horz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  <w:insideV w:val="single" w:sz="8" w:space="0" w:color="93509E" w:themeColor="accent3"/>
        </w:tcBorders>
        <w:shd w:val="clear" w:color="auto" w:fill="E5D2E8" w:themeFill="accent3" w:themeFillTint="3F"/>
      </w:tcPr>
    </w:tblStylePr>
    <w:tblStylePr w:type="band2Horz">
      <w:tblPr/>
      <w:tcPr>
        <w:tcBorders>
          <w:top w:val="single" w:sz="8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  <w:insideV w:val="single" w:sz="8" w:space="0" w:color="93509E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  <w:insideH w:val="single" w:sz="8" w:space="0" w:color="EC174F" w:themeColor="accent4"/>
        <w:insideV w:val="single" w:sz="8" w:space="0" w:color="EC17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18" w:space="0" w:color="EC174F" w:themeColor="accent4"/>
          <w:right w:val="single" w:sz="8" w:space="0" w:color="EC174F" w:themeColor="accent4"/>
          <w:insideH w:val="nil"/>
          <w:insideV w:val="single" w:sz="8" w:space="0" w:color="EC17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  <w:insideH w:val="nil"/>
          <w:insideV w:val="single" w:sz="8" w:space="0" w:color="EC17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</w:tcPr>
    </w:tblStylePr>
    <w:tblStylePr w:type="band1Vert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  <w:shd w:val="clear" w:color="auto" w:fill="FAC5D3" w:themeFill="accent4" w:themeFillTint="3F"/>
      </w:tcPr>
    </w:tblStylePr>
    <w:tblStylePr w:type="band1Horz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  <w:insideV w:val="single" w:sz="8" w:space="0" w:color="EC174F" w:themeColor="accent4"/>
        </w:tcBorders>
        <w:shd w:val="clear" w:color="auto" w:fill="FAC5D3" w:themeFill="accent4" w:themeFillTint="3F"/>
      </w:tcPr>
    </w:tblStylePr>
    <w:tblStylePr w:type="band2Horz">
      <w:tblPr/>
      <w:tcPr>
        <w:tcBorders>
          <w:top w:val="single" w:sz="8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  <w:insideV w:val="single" w:sz="8" w:space="0" w:color="EC174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  <w:insideH w:val="single" w:sz="8" w:space="0" w:color="002857" w:themeColor="accent5"/>
        <w:insideV w:val="single" w:sz="8" w:space="0" w:color="002857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18" w:space="0" w:color="002857" w:themeColor="accent5"/>
          <w:right w:val="single" w:sz="8" w:space="0" w:color="002857" w:themeColor="accent5"/>
          <w:insideH w:val="nil"/>
          <w:insideV w:val="single" w:sz="8" w:space="0" w:color="00285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  <w:insideH w:val="nil"/>
          <w:insideV w:val="single" w:sz="8" w:space="0" w:color="00285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</w:tcPr>
    </w:tblStylePr>
    <w:tblStylePr w:type="band1Vert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  <w:shd w:val="clear" w:color="auto" w:fill="96C6FF" w:themeFill="accent5" w:themeFillTint="3F"/>
      </w:tcPr>
    </w:tblStylePr>
    <w:tblStylePr w:type="band1Horz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  <w:insideV w:val="single" w:sz="8" w:space="0" w:color="002857" w:themeColor="accent5"/>
        </w:tcBorders>
        <w:shd w:val="clear" w:color="auto" w:fill="96C6FF" w:themeFill="accent5" w:themeFillTint="3F"/>
      </w:tcPr>
    </w:tblStylePr>
    <w:tblStylePr w:type="band2Horz">
      <w:tblPr/>
      <w:tcPr>
        <w:tcBorders>
          <w:top w:val="single" w:sz="8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  <w:insideV w:val="single" w:sz="8" w:space="0" w:color="002857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rsid w:val="009736CE"/>
    <w:tblPr>
      <w:tblStyleRowBandSize w:val="1"/>
      <w:tblStyleColBandSize w:val="1"/>
      <w:tbl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  <w:insideH w:val="single" w:sz="8" w:space="0" w:color="008576" w:themeColor="accent6"/>
        <w:insideV w:val="single" w:sz="8" w:space="0" w:color="0085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18" w:space="0" w:color="008576" w:themeColor="accent6"/>
          <w:right w:val="single" w:sz="8" w:space="0" w:color="008576" w:themeColor="accent6"/>
          <w:insideH w:val="nil"/>
          <w:insideV w:val="single" w:sz="8" w:space="0" w:color="0085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  <w:insideH w:val="nil"/>
          <w:insideV w:val="single" w:sz="8" w:space="0" w:color="0085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</w:tcPr>
    </w:tblStylePr>
    <w:tblStylePr w:type="band1Vert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  <w:shd w:val="clear" w:color="auto" w:fill="A1FFF4" w:themeFill="accent6" w:themeFillTint="3F"/>
      </w:tcPr>
    </w:tblStylePr>
    <w:tblStylePr w:type="band1Horz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  <w:insideV w:val="single" w:sz="8" w:space="0" w:color="008576" w:themeColor="accent6"/>
        </w:tcBorders>
        <w:shd w:val="clear" w:color="auto" w:fill="A1FFF4" w:themeFill="accent6" w:themeFillTint="3F"/>
      </w:tcPr>
    </w:tblStylePr>
    <w:tblStylePr w:type="band2Horz">
      <w:tblPr/>
      <w:tcPr>
        <w:tcBorders>
          <w:top w:val="single" w:sz="8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  <w:insideV w:val="single" w:sz="8" w:space="0" w:color="008576" w:themeColor="accent6"/>
        </w:tcBorders>
      </w:tcPr>
    </w:tblStylePr>
  </w:style>
  <w:style w:type="table" w:styleId="LightList">
    <w:name w:val="Light List"/>
    <w:basedOn w:val="TableNormal"/>
    <w:uiPriority w:val="61"/>
    <w:semiHidden/>
    <w:rsid w:val="009736C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rsid w:val="009736CE"/>
    <w:tblPr>
      <w:tblStyleRowBandSize w:val="1"/>
      <w:tblStyleColBandSize w:val="1"/>
    </w:tblPr>
    <w:tcPr>
      <w:tc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2CF" w:themeColor="accent1"/>
          <w:left w:val="single" w:sz="8" w:space="0" w:color="0092CF" w:themeColor="accent1"/>
          <w:bottom w:val="single" w:sz="8" w:space="0" w:color="0092CF" w:themeColor="accent1"/>
          <w:right w:val="single" w:sz="8" w:space="0" w:color="0092C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rsid w:val="009736CE"/>
    <w:tblPr>
      <w:tblStyleRowBandSize w:val="1"/>
      <w:tblStyleColBandSize w:val="1"/>
    </w:tblPr>
    <w:tcPr>
      <w:tc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33" w:themeColor="accent2"/>
          <w:left w:val="single" w:sz="8" w:space="0" w:color="F68933" w:themeColor="accent2"/>
          <w:bottom w:val="single" w:sz="8" w:space="0" w:color="F68933" w:themeColor="accent2"/>
          <w:right w:val="single" w:sz="8" w:space="0" w:color="F689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rsid w:val="009736CE"/>
    <w:tblPr>
      <w:tblStyleRowBandSize w:val="1"/>
      <w:tblStyleColBandSize w:val="1"/>
    </w:tblPr>
    <w:tcPr>
      <w:tc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509E" w:themeColor="accent3"/>
          <w:left w:val="single" w:sz="8" w:space="0" w:color="93509E" w:themeColor="accent3"/>
          <w:bottom w:val="single" w:sz="8" w:space="0" w:color="93509E" w:themeColor="accent3"/>
          <w:right w:val="single" w:sz="8" w:space="0" w:color="9350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rsid w:val="009736CE"/>
    <w:tblPr>
      <w:tblStyleRowBandSize w:val="1"/>
      <w:tblStyleColBandSize w:val="1"/>
    </w:tblPr>
    <w:tcPr>
      <w:tc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174F" w:themeColor="accent4"/>
          <w:left w:val="single" w:sz="8" w:space="0" w:color="EC174F" w:themeColor="accent4"/>
          <w:bottom w:val="single" w:sz="8" w:space="0" w:color="EC174F" w:themeColor="accent4"/>
          <w:right w:val="single" w:sz="8" w:space="0" w:color="EC17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rsid w:val="009736CE"/>
    <w:tblPr>
      <w:tblStyleRowBandSize w:val="1"/>
      <w:tblStyleColBandSize w:val="1"/>
    </w:tblPr>
    <w:tcPr>
      <w:tc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857" w:themeColor="accent5"/>
          <w:left w:val="single" w:sz="8" w:space="0" w:color="002857" w:themeColor="accent5"/>
          <w:bottom w:val="single" w:sz="8" w:space="0" w:color="002857" w:themeColor="accent5"/>
          <w:right w:val="single" w:sz="8" w:space="0" w:color="00285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rsid w:val="009736CE"/>
    <w:tblPr>
      <w:tblStyleRowBandSize w:val="1"/>
      <w:tblStyleColBandSize w:val="1"/>
    </w:tblPr>
    <w:tcPr>
      <w:tc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576" w:themeColor="accent6"/>
          <w:left w:val="single" w:sz="8" w:space="0" w:color="008576" w:themeColor="accent6"/>
          <w:bottom w:val="single" w:sz="8" w:space="0" w:color="008576" w:themeColor="accent6"/>
          <w:right w:val="single" w:sz="8" w:space="0" w:color="0085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rsid w:val="009736C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rsid w:val="009736CE"/>
    <w:rPr>
      <w:color w:val="006C9B" w:themeColor="accent1" w:themeShade="BF"/>
    </w:rPr>
    <w:tblPr>
      <w:tblStyleRowBandSize w:val="1"/>
      <w:tblStyleColBandSize w:val="1"/>
      <w:tblBorders>
        <w:top w:val="single" w:sz="8" w:space="0" w:color="0092CF" w:themeColor="accent1"/>
        <w:bottom w:val="single" w:sz="8" w:space="0" w:color="0092C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2CF" w:themeColor="accent1"/>
          <w:left w:val="nil"/>
          <w:bottom w:val="single" w:sz="8" w:space="0" w:color="0092C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2CF" w:themeColor="accent1"/>
          <w:left w:val="nil"/>
          <w:bottom w:val="single" w:sz="8" w:space="0" w:color="0092C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rsid w:val="009736CE"/>
    <w:rPr>
      <w:color w:val="D46209" w:themeColor="accent2" w:themeShade="BF"/>
    </w:rPr>
    <w:tblPr>
      <w:tblStyleRowBandSize w:val="1"/>
      <w:tblStyleColBandSize w:val="1"/>
      <w:tblBorders>
        <w:top w:val="single" w:sz="8" w:space="0" w:color="F68933" w:themeColor="accent2"/>
        <w:bottom w:val="single" w:sz="8" w:space="0" w:color="F6893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933" w:themeColor="accent2"/>
          <w:left w:val="nil"/>
          <w:bottom w:val="single" w:sz="8" w:space="0" w:color="F6893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933" w:themeColor="accent2"/>
          <w:left w:val="nil"/>
          <w:bottom w:val="single" w:sz="8" w:space="0" w:color="F6893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rsid w:val="009736CE"/>
    <w:rPr>
      <w:color w:val="6D3C76" w:themeColor="accent3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509E" w:themeColor="accent3"/>
          <w:left w:val="nil"/>
          <w:bottom w:val="single" w:sz="8" w:space="0" w:color="9350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509E" w:themeColor="accent3"/>
          <w:left w:val="nil"/>
          <w:bottom w:val="single" w:sz="8" w:space="0" w:color="9350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rsid w:val="009736CE"/>
    <w:rPr>
      <w:color w:val="B20E39" w:themeColor="accent4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174F" w:themeColor="accent4"/>
          <w:left w:val="nil"/>
          <w:bottom w:val="single" w:sz="8" w:space="0" w:color="EC17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174F" w:themeColor="accent4"/>
          <w:left w:val="nil"/>
          <w:bottom w:val="single" w:sz="8" w:space="0" w:color="EC17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rsid w:val="009736CE"/>
    <w:rPr>
      <w:color w:val="001D41" w:themeColor="accent5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857" w:themeColor="accent5"/>
          <w:left w:val="nil"/>
          <w:bottom w:val="single" w:sz="8" w:space="0" w:color="00285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857" w:themeColor="accent5"/>
          <w:left w:val="nil"/>
          <w:bottom w:val="single" w:sz="8" w:space="0" w:color="00285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rsid w:val="009736CE"/>
    <w:rPr>
      <w:color w:val="006358" w:themeColor="accent6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576" w:themeColor="accent6"/>
          <w:left w:val="nil"/>
          <w:bottom w:val="single" w:sz="8" w:space="0" w:color="0085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576" w:themeColor="accent6"/>
          <w:left w:val="nil"/>
          <w:bottom w:val="single" w:sz="8" w:space="0" w:color="0085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</w:style>
  <w:style w:type="table" w:styleId="MediumGrid1">
    <w:name w:val="Medium Grid 1"/>
    <w:basedOn w:val="TableNormal"/>
    <w:uiPriority w:val="67"/>
    <w:semiHidden/>
    <w:rsid w:val="009736C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rsid w:val="009736CE"/>
    <w:tblPr>
      <w:tblStyleRowBandSize w:val="1"/>
      <w:tblStyleColBandSize w:val="1"/>
    </w:tblPr>
    <w:tcPr>
      <w:shd w:val="clear" w:color="auto" w:fill="B4E8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CBB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shd w:val="clear" w:color="auto" w:fill="68D1FF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rsid w:val="009736CE"/>
    <w:tblPr>
      <w:tblStyleRowBandSize w:val="1"/>
      <w:tblStyleColBandSize w:val="1"/>
    </w:tblPr>
    <w:tcPr>
      <w:shd w:val="clear" w:color="auto" w:fill="FCE1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A66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shd w:val="clear" w:color="auto" w:fill="FAC399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rsid w:val="009736CE"/>
    <w:tblPr>
      <w:tblStyleRowBandSize w:val="1"/>
      <w:tblStyleColBandSize w:val="1"/>
    </w:tblPr>
    <w:tcPr>
      <w:shd w:val="clear" w:color="auto" w:fill="E5D2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177B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shd w:val="clear" w:color="auto" w:fill="CBA4D1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rsid w:val="009736CE"/>
    <w:tblPr>
      <w:tblStyleRowBandSize w:val="1"/>
      <w:tblStyleColBandSize w:val="1"/>
    </w:tblPr>
    <w:tcPr>
      <w:shd w:val="clear" w:color="auto" w:fill="FAC5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507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shd w:val="clear" w:color="auto" w:fill="F58BA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rsid w:val="009736CE"/>
    <w:tblPr>
      <w:tblStyleRowBandSize w:val="1"/>
      <w:tblStyleColBandSize w:val="1"/>
    </w:tblPr>
    <w:tcPr>
      <w:shd w:val="clear" w:color="auto" w:fill="96C6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8C1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shd w:val="clear" w:color="auto" w:fill="2C8CF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rsid w:val="009736CE"/>
    <w:tblPr>
      <w:tblStyleRowBandSize w:val="1"/>
      <w:tblStyleColBandSize w:val="1"/>
    </w:tblPr>
    <w:tcPr>
      <w:shd w:val="clear" w:color="auto" w:fill="A1FFF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3C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shd w:val="clear" w:color="auto" w:fill="43FFE9" w:themeFill="accent6" w:themeFillTint="7F"/>
      </w:tcPr>
    </w:tblStylePr>
  </w:style>
  <w:style w:type="table" w:styleId="MediumGrid2">
    <w:name w:val="Medium Grid 2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B4E8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CFF" w:themeFill="accent1" w:themeFillTint="33"/>
      </w:tcPr>
    </w:tblStylePr>
    <w:tblStylePr w:type="band1Vert">
      <w:tblPr/>
      <w:tcPr>
        <w:shd w:val="clear" w:color="auto" w:fill="68D1FF" w:themeFill="accent1" w:themeFillTint="7F"/>
      </w:tcPr>
    </w:tblStylePr>
    <w:tblStylePr w:type="band1Horz">
      <w:tblPr/>
      <w:tcPr>
        <w:tcBorders>
          <w:insideH w:val="single" w:sz="6" w:space="0" w:color="0092CF" w:themeColor="accent1"/>
          <w:insideV w:val="single" w:sz="6" w:space="0" w:color="0092CF" w:themeColor="accent1"/>
        </w:tcBorders>
        <w:shd w:val="clear" w:color="auto" w:fill="68D1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CE1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EF3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7D6" w:themeFill="accent2" w:themeFillTint="33"/>
      </w:tcPr>
    </w:tblStylePr>
    <w:tblStylePr w:type="band1Vert">
      <w:tblPr/>
      <w:tcPr>
        <w:shd w:val="clear" w:color="auto" w:fill="FAC399" w:themeFill="accent2" w:themeFillTint="7F"/>
      </w:tcPr>
    </w:tblStylePr>
    <w:tblStylePr w:type="band1Horz">
      <w:tblPr/>
      <w:tcPr>
        <w:tcBorders>
          <w:insideH w:val="single" w:sz="6" w:space="0" w:color="F68933" w:themeColor="accent2"/>
          <w:insideV w:val="single" w:sz="6" w:space="0" w:color="F68933" w:themeColor="accent2"/>
        </w:tcBorders>
        <w:shd w:val="clear" w:color="auto" w:fill="FAC39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E5D2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D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DAEC" w:themeFill="accent3" w:themeFillTint="33"/>
      </w:tcPr>
    </w:tblStylePr>
    <w:tblStylePr w:type="band1Vert">
      <w:tblPr/>
      <w:tcPr>
        <w:shd w:val="clear" w:color="auto" w:fill="CBA4D1" w:themeFill="accent3" w:themeFillTint="7F"/>
      </w:tcPr>
    </w:tblStylePr>
    <w:tblStylePr w:type="band1Horz">
      <w:tblPr/>
      <w:tcPr>
        <w:tcBorders>
          <w:insideH w:val="single" w:sz="6" w:space="0" w:color="93509E" w:themeColor="accent3"/>
          <w:insideV w:val="single" w:sz="6" w:space="0" w:color="93509E" w:themeColor="accent3"/>
        </w:tcBorders>
        <w:shd w:val="clear" w:color="auto" w:fill="CBA4D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FAC5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8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0DB" w:themeFill="accent4" w:themeFillTint="33"/>
      </w:tcPr>
    </w:tblStylePr>
    <w:tblStylePr w:type="band1Vert">
      <w:tblPr/>
      <w:tcPr>
        <w:shd w:val="clear" w:color="auto" w:fill="F58BA7" w:themeFill="accent4" w:themeFillTint="7F"/>
      </w:tcPr>
    </w:tblStylePr>
    <w:tblStylePr w:type="band1Horz">
      <w:tblPr/>
      <w:tcPr>
        <w:tcBorders>
          <w:insideH w:val="single" w:sz="6" w:space="0" w:color="EC174F" w:themeColor="accent4"/>
          <w:insideV w:val="single" w:sz="6" w:space="0" w:color="EC174F" w:themeColor="accent4"/>
        </w:tcBorders>
        <w:shd w:val="clear" w:color="auto" w:fill="F58B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96C6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5E8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1FF" w:themeFill="accent5" w:themeFillTint="33"/>
      </w:tcPr>
    </w:tblStylePr>
    <w:tblStylePr w:type="band1Vert">
      <w:tblPr/>
      <w:tcPr>
        <w:shd w:val="clear" w:color="auto" w:fill="2C8CFF" w:themeFill="accent5" w:themeFillTint="7F"/>
      </w:tcPr>
    </w:tblStylePr>
    <w:tblStylePr w:type="band1Horz">
      <w:tblPr/>
      <w:tcPr>
        <w:tcBorders>
          <w:insideH w:val="single" w:sz="6" w:space="0" w:color="002857" w:themeColor="accent5"/>
          <w:insideV w:val="single" w:sz="6" w:space="0" w:color="002857" w:themeColor="accent5"/>
        </w:tcBorders>
        <w:shd w:val="clear" w:color="auto" w:fill="2C8C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shd w:val="clear" w:color="auto" w:fill="A1FFF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F6" w:themeFill="accent6" w:themeFillTint="33"/>
      </w:tcPr>
    </w:tblStylePr>
    <w:tblStylePr w:type="band1Vert">
      <w:tblPr/>
      <w:tcPr>
        <w:shd w:val="clear" w:color="auto" w:fill="43FFE9" w:themeFill="accent6" w:themeFillTint="7F"/>
      </w:tcPr>
    </w:tblStylePr>
    <w:tblStylePr w:type="band1Horz">
      <w:tblPr/>
      <w:tcPr>
        <w:tcBorders>
          <w:insideH w:val="single" w:sz="6" w:space="0" w:color="008576" w:themeColor="accent6"/>
          <w:insideV w:val="single" w:sz="6" w:space="0" w:color="008576" w:themeColor="accent6"/>
        </w:tcBorders>
        <w:shd w:val="clear" w:color="auto" w:fill="43FFE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rsid w:val="009736C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rsid w:val="009736C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B4E8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2C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2C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2C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2C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8D1FF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rsid w:val="009736C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CE1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893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893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893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893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C399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rsid w:val="009736C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5D2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50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50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50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50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A4D1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rsid w:val="009736C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AC5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17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17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17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17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8BA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rsid w:val="009736C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96C6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85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85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285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285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C8CF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rsid w:val="009736C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1FFF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5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5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5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5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3FFE9" w:themeFill="accent6" w:themeFillTint="7F"/>
      </w:tcPr>
    </w:tblStylePr>
  </w:style>
  <w:style w:type="table" w:styleId="MediumList1">
    <w:name w:val="Medium List 1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</w:style>
  <w:style w:type="table" w:styleId="MediumList1-Accent1">
    <w:name w:val="Medium List 1 Accent 1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B4E8FF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2CF" w:themeColor="accent1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92CF" w:themeColor="accent1"/>
          <w:bottom w:val="single" w:sz="8" w:space="0" w:color="0092C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2CF" w:themeColor="accent1"/>
          <w:bottom w:val="single" w:sz="8" w:space="0" w:color="0092CF" w:themeColor="accent1"/>
        </w:tcBorders>
      </w:tcPr>
    </w:tblStylePr>
  </w:style>
  <w:style w:type="table" w:styleId="MediumList1-Accent2">
    <w:name w:val="Medium List 1 Accent 2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CE1CC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8933" w:themeColor="accent2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F68933" w:themeColor="accent2"/>
          <w:bottom w:val="single" w:sz="8" w:space="0" w:color="F6893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8933" w:themeColor="accent2"/>
          <w:bottom w:val="single" w:sz="8" w:space="0" w:color="F68933" w:themeColor="accent2"/>
        </w:tcBorders>
      </w:tcPr>
    </w:tblStylePr>
  </w:style>
  <w:style w:type="table" w:styleId="MediumList1-Accent3">
    <w:name w:val="Medium List 1 Accent 3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E5D2E8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509E" w:themeColor="accent3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93509E" w:themeColor="accent3"/>
          <w:bottom w:val="single" w:sz="8" w:space="0" w:color="9350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509E" w:themeColor="accent3"/>
          <w:bottom w:val="single" w:sz="8" w:space="0" w:color="93509E" w:themeColor="accent3"/>
        </w:tcBorders>
      </w:tcPr>
    </w:tblStylePr>
  </w:style>
  <w:style w:type="table" w:styleId="MediumList1-Accent4">
    <w:name w:val="Medium List 1 Accent 4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FAC5D3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174F" w:themeColor="accent4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EC174F" w:themeColor="accent4"/>
          <w:bottom w:val="single" w:sz="8" w:space="0" w:color="EC17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174F" w:themeColor="accent4"/>
          <w:bottom w:val="single" w:sz="8" w:space="0" w:color="EC174F" w:themeColor="accent4"/>
        </w:tcBorders>
      </w:tcPr>
    </w:tblStylePr>
  </w:style>
  <w:style w:type="table" w:styleId="MediumList1-Accent5">
    <w:name w:val="Medium List 1 Accent 5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96C6FF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2857" w:themeColor="accent5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2857" w:themeColor="accent5"/>
          <w:bottom w:val="single" w:sz="8" w:space="0" w:color="00285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2857" w:themeColor="accent5"/>
          <w:bottom w:val="single" w:sz="8" w:space="0" w:color="002857" w:themeColor="accent5"/>
        </w:tcBorders>
      </w:tcPr>
    </w:tblStylePr>
  </w:style>
  <w:style w:type="table" w:styleId="MediumList1-Accent6">
    <w:name w:val="Medium List 1 Accent 6"/>
    <w:basedOn w:val="TableNormal"/>
    <w:uiPriority w:val="65"/>
    <w:semiHidden/>
    <w:rsid w:val="009736CE"/>
    <w:rPr>
      <w:color w:val="000000" w:themeColor="text1"/>
    </w:rPr>
    <w:tblPr>
      <w:tblStyleRowBandSize w:val="1"/>
      <w:tblStyleColBandSize w:val="1"/>
    </w:tblPr>
    <w:tcPr>
      <w:shd w:val="clear" w:color="auto" w:fill="A1FFF4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576" w:themeColor="accent6"/>
        </w:tcBorders>
      </w:tcPr>
    </w:tblStylePr>
    <w:tblStylePr w:type="lastRow">
      <w:rPr>
        <w:b/>
        <w:bCs/>
        <w:color w:val="FFDD00" w:themeColor="text2"/>
      </w:rPr>
      <w:tblPr/>
      <w:tcPr>
        <w:tcBorders>
          <w:top w:val="single" w:sz="8" w:space="0" w:color="008576" w:themeColor="accent6"/>
          <w:bottom w:val="single" w:sz="8" w:space="0" w:color="0085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576" w:themeColor="accent6"/>
          <w:bottom w:val="single" w:sz="8" w:space="0" w:color="008576" w:themeColor="accent6"/>
        </w:tcBorders>
      </w:tcPr>
    </w:tblStylePr>
  </w:style>
  <w:style w:type="table" w:styleId="MediumList2">
    <w:name w:val="Medium List 2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2CF" w:themeColor="accent1"/>
        <w:left w:val="single" w:sz="8" w:space="0" w:color="0092CF" w:themeColor="accent1"/>
        <w:bottom w:val="single" w:sz="8" w:space="0" w:color="0092CF" w:themeColor="accent1"/>
        <w:right w:val="single" w:sz="8" w:space="0" w:color="0092C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2C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2C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2C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2C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4E8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4E8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8933" w:themeColor="accent2"/>
        <w:left w:val="single" w:sz="8" w:space="0" w:color="F68933" w:themeColor="accent2"/>
        <w:bottom w:val="single" w:sz="8" w:space="0" w:color="F68933" w:themeColor="accent2"/>
        <w:right w:val="single" w:sz="8" w:space="0" w:color="F6893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893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6893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893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893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1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1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509E" w:themeColor="accent3"/>
        <w:left w:val="single" w:sz="8" w:space="0" w:color="93509E" w:themeColor="accent3"/>
        <w:bottom w:val="single" w:sz="8" w:space="0" w:color="93509E" w:themeColor="accent3"/>
        <w:right w:val="single" w:sz="8" w:space="0" w:color="9350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50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50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50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50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2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D2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174F" w:themeColor="accent4"/>
        <w:left w:val="single" w:sz="8" w:space="0" w:color="EC174F" w:themeColor="accent4"/>
        <w:bottom w:val="single" w:sz="8" w:space="0" w:color="EC174F" w:themeColor="accent4"/>
        <w:right w:val="single" w:sz="8" w:space="0" w:color="EC17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17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C174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17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17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5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5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857" w:themeColor="accent5"/>
        <w:left w:val="single" w:sz="8" w:space="0" w:color="002857" w:themeColor="accent5"/>
        <w:bottom w:val="single" w:sz="8" w:space="0" w:color="002857" w:themeColor="accent5"/>
        <w:right w:val="single" w:sz="8" w:space="0" w:color="002857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285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285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285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285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C6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C6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rsid w:val="009736C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576" w:themeColor="accent6"/>
        <w:left w:val="single" w:sz="8" w:space="0" w:color="008576" w:themeColor="accent6"/>
        <w:bottom w:val="single" w:sz="8" w:space="0" w:color="008576" w:themeColor="accent6"/>
        <w:right w:val="single" w:sz="8" w:space="0" w:color="0085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5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5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5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5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FFF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1FFF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rsid w:val="009736C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semiHidden/>
    <w:rsid w:val="009736CE"/>
    <w:tblPr>
      <w:tblStyleRowBandSize w:val="1"/>
      <w:tblStyleColBandSize w:val="1"/>
    </w:tblPr>
    <w:tcPr>
      <w:shd w:val="clear" w:color="auto" w:fill="B4E8FF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CBBFF" w:themeColor="accent1" w:themeTint="BF"/>
          <w:left w:val="single" w:sz="8" w:space="0" w:color="1CBBFF" w:themeColor="accent1" w:themeTint="BF"/>
          <w:bottom w:val="single" w:sz="8" w:space="0" w:color="1CBBFF" w:themeColor="accent1" w:themeTint="BF"/>
          <w:right w:val="single" w:sz="8" w:space="0" w:color="1CBBFF" w:themeColor="accent1" w:themeTint="BF"/>
          <w:insideH w:val="nil"/>
          <w:insideV w:val="nil"/>
        </w:tcBorders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BBFF" w:themeColor="accent1" w:themeTint="BF"/>
          <w:left w:val="single" w:sz="8" w:space="0" w:color="1CBBFF" w:themeColor="accent1" w:themeTint="BF"/>
          <w:bottom w:val="single" w:sz="8" w:space="0" w:color="1CBBFF" w:themeColor="accent1" w:themeTint="BF"/>
          <w:right w:val="single" w:sz="8" w:space="0" w:color="1CBB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E8FF" w:themeFill="accent1" w:themeFillTint="3F"/>
      </w:tcPr>
    </w:tblStylePr>
  </w:style>
  <w:style w:type="table" w:styleId="MediumShading1-Accent2">
    <w:name w:val="Medium Shading 1 Accent 2"/>
    <w:basedOn w:val="TableNormal"/>
    <w:uiPriority w:val="63"/>
    <w:semiHidden/>
    <w:rsid w:val="009736CE"/>
    <w:tblPr>
      <w:tblStyleRowBandSize w:val="1"/>
      <w:tblStyleColBandSize w:val="1"/>
    </w:tblPr>
    <w:tcPr>
      <w:shd w:val="clear" w:color="auto" w:fill="FCE1CC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8A666" w:themeColor="accent2" w:themeTint="BF"/>
          <w:left w:val="single" w:sz="8" w:space="0" w:color="F8A666" w:themeColor="accent2" w:themeTint="BF"/>
          <w:bottom w:val="single" w:sz="8" w:space="0" w:color="F8A666" w:themeColor="accent2" w:themeTint="BF"/>
          <w:right w:val="single" w:sz="8" w:space="0" w:color="F8A666" w:themeColor="accent2" w:themeTint="BF"/>
          <w:insideH w:val="nil"/>
          <w:insideV w:val="nil"/>
        </w:tcBorders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A666" w:themeColor="accent2" w:themeTint="BF"/>
          <w:left w:val="single" w:sz="8" w:space="0" w:color="F8A666" w:themeColor="accent2" w:themeTint="BF"/>
          <w:bottom w:val="single" w:sz="8" w:space="0" w:color="F8A666" w:themeColor="accent2" w:themeTint="BF"/>
          <w:right w:val="single" w:sz="8" w:space="0" w:color="F8A66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1CC" w:themeFill="accent2" w:themeFillTint="3F"/>
      </w:tcPr>
    </w:tblStylePr>
  </w:style>
  <w:style w:type="table" w:styleId="MediumShading1-Accent3">
    <w:name w:val="Medium Shading 1 Accent 3"/>
    <w:basedOn w:val="TableNormal"/>
    <w:uiPriority w:val="63"/>
    <w:semiHidden/>
    <w:rsid w:val="009736CE"/>
    <w:tblPr>
      <w:tblStyleRowBandSize w:val="1"/>
      <w:tblStyleColBandSize w:val="1"/>
    </w:tblPr>
    <w:tcPr>
      <w:shd w:val="clear" w:color="auto" w:fill="E5D2E8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177BA" w:themeColor="accent3" w:themeTint="BF"/>
          <w:left w:val="single" w:sz="8" w:space="0" w:color="B177BA" w:themeColor="accent3" w:themeTint="BF"/>
          <w:bottom w:val="single" w:sz="8" w:space="0" w:color="B177BA" w:themeColor="accent3" w:themeTint="BF"/>
          <w:right w:val="single" w:sz="8" w:space="0" w:color="B177BA" w:themeColor="accent3" w:themeTint="BF"/>
          <w:insideH w:val="nil"/>
          <w:insideV w:val="nil"/>
        </w:tcBorders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77BA" w:themeColor="accent3" w:themeTint="BF"/>
          <w:left w:val="single" w:sz="8" w:space="0" w:color="B177BA" w:themeColor="accent3" w:themeTint="BF"/>
          <w:bottom w:val="single" w:sz="8" w:space="0" w:color="B177BA" w:themeColor="accent3" w:themeTint="BF"/>
          <w:right w:val="single" w:sz="8" w:space="0" w:color="B177B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2E8" w:themeFill="accent3" w:themeFillTint="3F"/>
      </w:tcPr>
    </w:tblStylePr>
  </w:style>
  <w:style w:type="table" w:styleId="MediumShading1-Accent4">
    <w:name w:val="Medium Shading 1 Accent 4"/>
    <w:basedOn w:val="TableNormal"/>
    <w:uiPriority w:val="63"/>
    <w:semiHidden/>
    <w:rsid w:val="009736CE"/>
    <w:tblPr>
      <w:tblStyleRowBandSize w:val="1"/>
      <w:tblStyleColBandSize w:val="1"/>
    </w:tblPr>
    <w:tcPr>
      <w:shd w:val="clear" w:color="auto" w:fill="FAC5D3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507A" w:themeColor="accent4" w:themeTint="BF"/>
          <w:left w:val="single" w:sz="8" w:space="0" w:color="F0507A" w:themeColor="accent4" w:themeTint="BF"/>
          <w:bottom w:val="single" w:sz="8" w:space="0" w:color="F0507A" w:themeColor="accent4" w:themeTint="BF"/>
          <w:right w:val="single" w:sz="8" w:space="0" w:color="F0507A" w:themeColor="accent4" w:themeTint="BF"/>
          <w:insideH w:val="nil"/>
          <w:insideV w:val="nil"/>
        </w:tcBorders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507A" w:themeColor="accent4" w:themeTint="BF"/>
          <w:left w:val="single" w:sz="8" w:space="0" w:color="F0507A" w:themeColor="accent4" w:themeTint="BF"/>
          <w:bottom w:val="single" w:sz="8" w:space="0" w:color="F0507A" w:themeColor="accent4" w:themeTint="BF"/>
          <w:right w:val="single" w:sz="8" w:space="0" w:color="F0507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5D3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semiHidden/>
    <w:rsid w:val="009736CE"/>
    <w:tblPr>
      <w:tblStyleRowBandSize w:val="1"/>
      <w:tblStyleColBandSize w:val="1"/>
    </w:tblPr>
    <w:tcPr>
      <w:shd w:val="clear" w:color="auto" w:fill="96C6FF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8C1" w:themeColor="accent5" w:themeTint="BF"/>
          <w:left w:val="single" w:sz="8" w:space="0" w:color="0058C1" w:themeColor="accent5" w:themeTint="BF"/>
          <w:bottom w:val="single" w:sz="8" w:space="0" w:color="0058C1" w:themeColor="accent5" w:themeTint="BF"/>
          <w:right w:val="single" w:sz="8" w:space="0" w:color="0058C1" w:themeColor="accent5" w:themeTint="BF"/>
          <w:insideH w:val="nil"/>
          <w:insideV w:val="nil"/>
        </w:tcBorders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8C1" w:themeColor="accent5" w:themeTint="BF"/>
          <w:left w:val="single" w:sz="8" w:space="0" w:color="0058C1" w:themeColor="accent5" w:themeTint="BF"/>
          <w:bottom w:val="single" w:sz="8" w:space="0" w:color="0058C1" w:themeColor="accent5" w:themeTint="BF"/>
          <w:right w:val="single" w:sz="8" w:space="0" w:color="0058C1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6FF" w:themeFill="accent5" w:themeFillTint="3F"/>
      </w:tcPr>
    </w:tblStylePr>
  </w:style>
  <w:style w:type="table" w:styleId="MediumShading1-Accent6">
    <w:name w:val="Medium Shading 1 Accent 6"/>
    <w:basedOn w:val="TableNormal"/>
    <w:uiPriority w:val="63"/>
    <w:semiHidden/>
    <w:rsid w:val="009736CE"/>
    <w:tblPr>
      <w:tblStyleRowBandSize w:val="1"/>
      <w:tblStyleColBandSize w:val="1"/>
    </w:tblPr>
    <w:tcPr>
      <w:shd w:val="clear" w:color="auto" w:fill="A1FFF4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3C9" w:themeColor="accent6" w:themeTint="BF"/>
          <w:left w:val="single" w:sz="8" w:space="0" w:color="00E3C9" w:themeColor="accent6" w:themeTint="BF"/>
          <w:bottom w:val="single" w:sz="8" w:space="0" w:color="00E3C9" w:themeColor="accent6" w:themeTint="BF"/>
          <w:right w:val="single" w:sz="8" w:space="0" w:color="00E3C9" w:themeColor="accent6" w:themeTint="BF"/>
          <w:insideH w:val="nil"/>
          <w:insideV w:val="nil"/>
        </w:tcBorders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3C9" w:themeColor="accent6" w:themeTint="BF"/>
          <w:left w:val="single" w:sz="8" w:space="0" w:color="00E3C9" w:themeColor="accent6" w:themeTint="BF"/>
          <w:bottom w:val="single" w:sz="8" w:space="0" w:color="00E3C9" w:themeColor="accent6" w:themeTint="BF"/>
          <w:right w:val="single" w:sz="8" w:space="0" w:color="00E3C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FFF4" w:themeFill="accent6" w:themeFillTint="3F"/>
      </w:tcPr>
    </w:tblStylePr>
  </w:style>
  <w:style w:type="table" w:styleId="MediumShading2">
    <w:name w:val="Medium Shading 2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2C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2C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2C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89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893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89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50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50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50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17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17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17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85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85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85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rsid w:val="00973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5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5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5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uiPriority w:val="99"/>
    <w:semiHidden/>
    <w:unhideWhenUsed/>
    <w:rsid w:val="009736CE"/>
    <w:tblPr/>
    <w:tcPr>
      <w:tcBorders>
        <w:left w:val="single" w:sz="6" w:space="0" w:color="FFFFFF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736CE"/>
    <w:tblPr>
      <w:tblStyleRowBandSize w:val="1"/>
    </w:tblPr>
    <w:tcPr>
      <w:tcBorders>
        <w:top w:val="single" w:sz="6" w:space="0" w:color="808080"/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736CE"/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736CE"/>
    <w:tblPr/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736C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736CE"/>
    <w:rPr>
      <w:color w:val="000080"/>
    </w:rPr>
    <w:tblPr/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736CE"/>
    <w:tblPr/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736CE"/>
    <w:rPr>
      <w:color w:val="FFFFFF"/>
    </w:rPr>
    <w:tblPr/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736C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736CE"/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uiPriority w:val="99"/>
    <w:semiHidden/>
    <w:unhideWhenUsed/>
    <w:rsid w:val="009736C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736CE"/>
    <w:rPr>
      <w:b/>
      <w:bCs/>
    </w:rPr>
    <w:tblPr>
      <w:tblStyleColBandSize w:val="1"/>
    </w:tblPr>
    <w:tcPr>
      <w:shd w:val="pct3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736C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736CE"/>
    <w:tblPr>
      <w:tblStyleColBandSize w:val="1"/>
    </w:tblPr>
    <w:tcPr>
      <w:shd w:val="pct50" w:color="00808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736CE"/>
    <w:tblPr>
      <w:tblStyleColBandSize w:val="1"/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736CE"/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736CE"/>
    <w:tblPr/>
    <w:tcPr>
      <w:shd w:val="clear" w:color="auto" w:fill="auto"/>
    </w:tcPr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uiPriority w:val="99"/>
    <w:semiHidden/>
    <w:unhideWhenUsed/>
    <w:rsid w:val="009736CE"/>
    <w:tblPr/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uiPriority w:val="99"/>
    <w:semiHidden/>
    <w:unhideWhenUsed/>
    <w:rsid w:val="009736CE"/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uiPriority w:val="99"/>
    <w:semiHidden/>
    <w:unhideWhenUsed/>
    <w:rsid w:val="009736CE"/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736CE"/>
    <w:tblPr/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uiPriority w:val="99"/>
    <w:semiHidden/>
    <w:unhideWhenUsed/>
    <w:rsid w:val="009736CE"/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736C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736C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736CE"/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736CE"/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736C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736CE"/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uiPriority w:val="99"/>
    <w:semiHidden/>
    <w:unhideWhenUsed/>
    <w:rsid w:val="009736CE"/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uiPriority w:val="99"/>
    <w:semiHidden/>
    <w:unhideWhenUsed/>
    <w:rsid w:val="009736CE"/>
    <w:tblPr>
      <w:tblStyleRowBandSize w:val="1"/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uiPriority w:val="99"/>
    <w:semiHidden/>
    <w:unhideWhenUsed/>
    <w:rsid w:val="009736CE"/>
    <w:tblPr>
      <w:tblStyleRowBandSize w:val="1"/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736CE"/>
    <w:tblPr>
      <w:tblStyleRowBandSize w:val="1"/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736C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736C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736C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736C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736C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736CE"/>
    <w:tblPr/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736CE"/>
    <w:tblPr/>
  </w:style>
  <w:style w:type="table" w:styleId="TableWeb1">
    <w:name w:val="Table Web 1"/>
    <w:basedOn w:val="TableNormal"/>
    <w:uiPriority w:val="99"/>
    <w:semiHidden/>
    <w:unhideWhenUsed/>
    <w:rsid w:val="009736CE"/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736CE"/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736CE"/>
    <w:tblPr>
      <w:tblCellSpacing w:w="20" w:type="dxa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yle3">
    <w:name w:val="Style3"/>
    <w:basedOn w:val="DefaultParagraphFont"/>
    <w:uiPriority w:val="1"/>
    <w:rsid w:val="005E4000"/>
    <w:rPr>
      <w:b/>
    </w:rPr>
  </w:style>
  <w:style w:type="character" w:customStyle="1" w:styleId="Style2">
    <w:name w:val="Style2"/>
    <w:basedOn w:val="DefaultParagraphFont"/>
    <w:uiPriority w:val="1"/>
    <w:rsid w:val="005E4000"/>
    <w:rPr>
      <w:rFonts w:ascii="Arial" w:hAnsi="Arial"/>
      <w:b/>
      <w:caps/>
      <w:smallCaps w:val="0"/>
    </w:rPr>
  </w:style>
  <w:style w:type="character" w:customStyle="1" w:styleId="Style4">
    <w:name w:val="Style4"/>
    <w:basedOn w:val="DefaultParagraphFont"/>
    <w:uiPriority w:val="1"/>
    <w:rsid w:val="00AA3131"/>
    <w:rPr>
      <w:b/>
      <w:caps/>
      <w:smallCaps w:val="0"/>
    </w:rPr>
  </w:style>
  <w:style w:type="paragraph" w:styleId="Revision">
    <w:name w:val="Revision"/>
    <w:hidden/>
    <w:uiPriority w:val="99"/>
    <w:semiHidden/>
    <w:rsid w:val="00401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0D2296121A64276A6DADF2F0E94A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742E9-338A-45A1-AD38-5F2D657F1118}"/>
      </w:docPartPr>
      <w:docPartBody>
        <w:p w:rsidR="00DE0F1A" w:rsidRDefault="00B42A66">
          <w:pPr>
            <w:pStyle w:val="20D2296121A64276A6DADF2F0E94AD49"/>
          </w:pPr>
          <w:r w:rsidRPr="00215149">
            <w:rPr>
              <w:b/>
            </w:rPr>
            <w:t>Click here to enter paper number</w:t>
          </w:r>
        </w:p>
      </w:docPartBody>
    </w:docPart>
    <w:docPart>
      <w:docPartPr>
        <w:name w:val="47B56FFEBE634180AC734C86D54577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1663D-73B6-44F8-A039-90002BECB35D}"/>
      </w:docPartPr>
      <w:docPartBody>
        <w:p w:rsidR="00DE0F1A" w:rsidRDefault="00B42A66">
          <w:pPr>
            <w:pStyle w:val="47B56FFEBE634180AC734C86D54577D6"/>
          </w:pPr>
          <w:r w:rsidRPr="00C77BCA">
            <w:rPr>
              <w:rStyle w:val="PlaceholderText"/>
            </w:rPr>
            <w:t>Choose an item.</w:t>
          </w:r>
        </w:p>
      </w:docPartBody>
    </w:docPart>
    <w:docPart>
      <w:docPartPr>
        <w:name w:val="AC053472B24D45F28F40B0306DA87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14173-2454-439F-80E0-64F31B910802}"/>
      </w:docPartPr>
      <w:docPartBody>
        <w:p w:rsidR="00DE0F1A" w:rsidRDefault="00B42A66">
          <w:pPr>
            <w:pStyle w:val="AC053472B24D45F28F40B0306DA87DD4"/>
          </w:pPr>
          <w:r w:rsidRPr="00E10FC6">
            <w:t>Cli</w:t>
          </w:r>
          <w:r>
            <w:t>ck here to enter name of board/c</w:t>
          </w:r>
          <w:r w:rsidRPr="00E10FC6">
            <w:t>ommittee</w:t>
          </w:r>
        </w:p>
      </w:docPartBody>
    </w:docPart>
    <w:docPart>
      <w:docPartPr>
        <w:name w:val="755899CABD364461A95A9944B49F4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2817C-8ACE-4F84-9234-5B9726416FA1}"/>
      </w:docPartPr>
      <w:docPartBody>
        <w:p w:rsidR="00DE0F1A" w:rsidRDefault="00B42A66">
          <w:pPr>
            <w:pStyle w:val="755899CABD364461A95A9944B49F4846"/>
          </w:pPr>
          <w:r w:rsidRPr="00243963">
            <w:t xml:space="preserve">Click here to choose an item </w:t>
          </w:r>
        </w:p>
      </w:docPartBody>
    </w:docPart>
    <w:docPart>
      <w:docPartPr>
        <w:name w:val="1C5BA812A3084F8CBBB6491FF0E02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02F8A-1A23-47F3-B7F8-6DB6FA9645BD}"/>
      </w:docPartPr>
      <w:docPartBody>
        <w:p w:rsidR="00DE0F1A" w:rsidRDefault="00B42A66">
          <w:pPr>
            <w:pStyle w:val="1C5BA812A3084F8CBBB6491FF0E027A5"/>
          </w:pPr>
          <w:r w:rsidRPr="00243963">
            <w:t>Click here to insert name</w:t>
          </w:r>
        </w:p>
      </w:docPartBody>
    </w:docPart>
    <w:docPart>
      <w:docPartPr>
        <w:name w:val="47995A4845E44DB5827706343964F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56DDC-402C-42ED-9023-9815FE2DA339}"/>
      </w:docPartPr>
      <w:docPartBody>
        <w:p w:rsidR="00DE0F1A" w:rsidRDefault="00B42A66">
          <w:pPr>
            <w:pStyle w:val="47995A4845E44DB5827706343964FEA2"/>
          </w:pPr>
          <w:r w:rsidRPr="00243963">
            <w:t>Click here to insert name</w:t>
          </w:r>
        </w:p>
      </w:docPartBody>
    </w:docPart>
    <w:docPart>
      <w:docPartPr>
        <w:name w:val="5A79E512D1D94441A2E647402D25D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B60B6-7C76-4D72-B1E3-154396F653E0}"/>
      </w:docPartPr>
      <w:docPartBody>
        <w:p w:rsidR="00DE0F1A" w:rsidRDefault="00B42A66">
          <w:pPr>
            <w:pStyle w:val="5A79E512D1D94441A2E647402D25DB84"/>
          </w:pPr>
          <w:r w:rsidRPr="00243963">
            <w:t>Click here to insert email address</w:t>
          </w:r>
        </w:p>
      </w:docPartBody>
    </w:docPart>
    <w:docPart>
      <w:docPartPr>
        <w:name w:val="6373FFCB5C6B4C06AC2FFDC6B185F4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E6CE5-0D66-4AF0-8BD1-46F59622694C}"/>
      </w:docPartPr>
      <w:docPartBody>
        <w:p w:rsidR="00DE0F1A" w:rsidRDefault="00B42A66">
          <w:pPr>
            <w:pStyle w:val="6373FFCB5C6B4C06AC2FFDC6B185F474"/>
          </w:pPr>
          <w:r w:rsidRPr="00144EB5">
            <w:rPr>
              <w:rStyle w:val="PlaceholderText"/>
            </w:rPr>
            <w:t>Choose an item.</w:t>
          </w:r>
        </w:p>
      </w:docPartBody>
    </w:docPart>
    <w:docPart>
      <w:docPartPr>
        <w:name w:val="80B447270A864C069B1A31A72B077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4248B-F4DB-4A1D-9236-BACA743F4E48}"/>
      </w:docPartPr>
      <w:docPartBody>
        <w:p w:rsidR="00FA4FCD" w:rsidRDefault="00B42A66">
          <w:pPr>
            <w:pStyle w:val="80B447270A864C069B1A31A72B077D28"/>
          </w:pPr>
          <w:r w:rsidRPr="004D1093">
            <w:rPr>
              <w:b/>
            </w:rPr>
            <w:t>Click here to enter paper title</w:t>
          </w:r>
        </w:p>
      </w:docPartBody>
    </w:docPart>
    <w:docPart>
      <w:docPartPr>
        <w:name w:val="F14BF9F1ED7942EFA54EDE8C5BC7D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AF2DD9-EC8C-4145-9AB3-F07D13FC5CB7}"/>
      </w:docPartPr>
      <w:docPartBody>
        <w:p w:rsidR="00FA4FCD" w:rsidRDefault="00FA4FCD" w:rsidP="00FA4FCD">
          <w:pPr>
            <w:pStyle w:val="F14BF9F1ED7942EFA54EDE8C5BC7D931"/>
          </w:pPr>
          <w:r w:rsidRPr="00E10FC6">
            <w:t>Click here to enter a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0B"/>
    <w:rsid w:val="000170C5"/>
    <w:rsid w:val="00204A0B"/>
    <w:rsid w:val="00226B02"/>
    <w:rsid w:val="002A0C43"/>
    <w:rsid w:val="002E0D34"/>
    <w:rsid w:val="00317CB3"/>
    <w:rsid w:val="00332CC4"/>
    <w:rsid w:val="003C064C"/>
    <w:rsid w:val="00472D50"/>
    <w:rsid w:val="005202FC"/>
    <w:rsid w:val="0055570A"/>
    <w:rsid w:val="005E7D14"/>
    <w:rsid w:val="0069314B"/>
    <w:rsid w:val="007F27DD"/>
    <w:rsid w:val="008874D1"/>
    <w:rsid w:val="009125EB"/>
    <w:rsid w:val="00B42A66"/>
    <w:rsid w:val="00C37384"/>
    <w:rsid w:val="00DA3FFA"/>
    <w:rsid w:val="00DE0F1A"/>
    <w:rsid w:val="00EC288E"/>
    <w:rsid w:val="00FA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2250F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D2296121A64276A6DADF2F0E94AD49">
    <w:name w:val="20D2296121A64276A6DADF2F0E94AD49"/>
  </w:style>
  <w:style w:type="paragraph" w:customStyle="1" w:styleId="9658CFB26F09450FA47E5B0BF65B0E4D">
    <w:name w:val="9658CFB26F09450FA47E5B0BF65B0E4D"/>
  </w:style>
  <w:style w:type="character" w:styleId="PlaceholderText">
    <w:name w:val="Placeholder Text"/>
    <w:basedOn w:val="DefaultParagraphFont"/>
    <w:uiPriority w:val="99"/>
    <w:semiHidden/>
    <w:rPr>
      <w:vanish/>
    </w:rPr>
  </w:style>
  <w:style w:type="paragraph" w:customStyle="1" w:styleId="47B56FFEBE634180AC734C86D54577D6">
    <w:name w:val="47B56FFEBE634180AC734C86D54577D6"/>
  </w:style>
  <w:style w:type="paragraph" w:customStyle="1" w:styleId="AC053472B24D45F28F40B0306DA87DD4">
    <w:name w:val="AC053472B24D45F28F40B0306DA87DD4"/>
  </w:style>
  <w:style w:type="paragraph" w:customStyle="1" w:styleId="56616A911AD44D38A72BAB168BDB818F">
    <w:name w:val="56616A911AD44D38A72BAB168BDB818F"/>
  </w:style>
  <w:style w:type="paragraph" w:customStyle="1" w:styleId="755899CABD364461A95A9944B49F4846">
    <w:name w:val="755899CABD364461A95A9944B49F4846"/>
  </w:style>
  <w:style w:type="paragraph" w:customStyle="1" w:styleId="1C5BA812A3084F8CBBB6491FF0E027A5">
    <w:name w:val="1C5BA812A3084F8CBBB6491FF0E027A5"/>
  </w:style>
  <w:style w:type="paragraph" w:customStyle="1" w:styleId="47995A4845E44DB5827706343964FEA2">
    <w:name w:val="47995A4845E44DB5827706343964FEA2"/>
  </w:style>
  <w:style w:type="paragraph" w:customStyle="1" w:styleId="5A79E512D1D94441A2E647402D25DB84">
    <w:name w:val="5A79E512D1D94441A2E647402D25DB84"/>
  </w:style>
  <w:style w:type="paragraph" w:customStyle="1" w:styleId="6373FFCB5C6B4C06AC2FFDC6B185F474">
    <w:name w:val="6373FFCB5C6B4C06AC2FFDC6B185F474"/>
  </w:style>
  <w:style w:type="paragraph" w:customStyle="1" w:styleId="0B18EE0EF0F44B809F32F387FF3CE0A8">
    <w:name w:val="0B18EE0EF0F44B809F32F387FF3CE0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41E8114F8C4E83AA6140DDFD509775">
    <w:name w:val="0F41E8114F8C4E83AA6140DDFD50977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B447270A864C069B1A31A72B077D28">
    <w:name w:val="80B447270A864C069B1A31A72B077D2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4BF9F1ED7942EFA54EDE8C5BC7D931">
    <w:name w:val="F14BF9F1ED7942EFA54EDE8C5BC7D931"/>
    <w:rsid w:val="00FA4FC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IET">
  <a:themeElements>
    <a:clrScheme name="IET custom colours">
      <a:dk1>
        <a:srgbClr val="000000"/>
      </a:dk1>
      <a:lt1>
        <a:srgbClr val="FFFFFF"/>
      </a:lt1>
      <a:dk2>
        <a:srgbClr val="FFDD00"/>
      </a:dk2>
      <a:lt2>
        <a:srgbClr val="8CC63F"/>
      </a:lt2>
      <a:accent1>
        <a:srgbClr val="0092CF"/>
      </a:accent1>
      <a:accent2>
        <a:srgbClr val="F68933"/>
      </a:accent2>
      <a:accent3>
        <a:srgbClr val="93509E"/>
      </a:accent3>
      <a:accent4>
        <a:srgbClr val="EC174F"/>
      </a:accent4>
      <a:accent5>
        <a:srgbClr val="002857"/>
      </a:accent5>
      <a:accent6>
        <a:srgbClr val="008576"/>
      </a:accent6>
      <a:hlink>
        <a:srgbClr val="008CCF"/>
      </a:hlink>
      <a:folHlink>
        <a:srgbClr val="9B5BA4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>
    <a:extraClrScheme>
      <a:clrScheme name="IET_Templatev2 1">
        <a:dk1>
          <a:srgbClr val="000000"/>
        </a:dk1>
        <a:lt1>
          <a:srgbClr val="FFFFFF"/>
        </a:lt1>
        <a:dk2>
          <a:srgbClr val="1F497D"/>
        </a:dk2>
        <a:lt2>
          <a:srgbClr val="EEECE1"/>
        </a:lt2>
        <a:accent1>
          <a:srgbClr val="4F81BD"/>
        </a:accent1>
        <a:accent2>
          <a:srgbClr val="C0504D"/>
        </a:accent2>
        <a:accent3>
          <a:srgbClr val="FFFFFF"/>
        </a:accent3>
        <a:accent4>
          <a:srgbClr val="000000"/>
        </a:accent4>
        <a:accent5>
          <a:srgbClr val="B2C1DB"/>
        </a:accent5>
        <a:accent6>
          <a:srgbClr val="AE4845"/>
        </a:accent6>
        <a:hlink>
          <a:srgbClr val="0000FF"/>
        </a:hlink>
        <a:folHlink>
          <a:srgbClr val="80008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Custom Color 1">
      <a:srgbClr val="87004E"/>
    </a:custClr>
    <a:custClr name="Custom Color 2">
      <a:srgbClr val="8C78B7"/>
    </a:custClr>
    <a:custClr name="Custom Color 3">
      <a:srgbClr val="FBB731"/>
    </a:custClr>
    <a:custClr name="Custom Color 4">
      <a:srgbClr val="CAD12C"/>
    </a:custClr>
    <a:custClr name="Custom Color 5">
      <a:srgbClr val="66CEF6"/>
    </a:custClr>
    <a:custClr name="Custom Color 6">
      <a:srgbClr val="4B306A"/>
    </a:custClr>
    <a:custClr name="Custom Color 7">
      <a:srgbClr val="8C78B7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C915A33EABF45BD0D4179544A18E0" ma:contentTypeVersion="15" ma:contentTypeDescription="Create a new document." ma:contentTypeScope="" ma:versionID="0a88379462e0a1fbb5827ceec390b9e9">
  <xsd:schema xmlns:xsd="http://www.w3.org/2001/XMLSchema" xmlns:xs="http://www.w3.org/2001/XMLSchema" xmlns:p="http://schemas.microsoft.com/office/2006/metadata/properties" xmlns:ns2="624cd36b-4263-485a-a5c9-5942037a0304" xmlns:ns3="86dde017-480a-40f8-89f6-f99634b7d57d" targetNamespace="http://schemas.microsoft.com/office/2006/metadata/properties" ma:root="true" ma:fieldsID="a5d43908227d0a65f908d686d00ad43f" ns2:_="" ns3:_="">
    <xsd:import namespace="624cd36b-4263-485a-a5c9-5942037a0304"/>
    <xsd:import namespace="86dde017-480a-40f8-89f6-f99634b7d5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cd36b-4263-485a-a5c9-5942037a03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bf13611-2706-45a7-95eb-61dedbbf983c}" ma:internalName="TaxCatchAll" ma:showField="CatchAllData" ma:web="624cd36b-4263-485a-a5c9-5942037a0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de017-480a-40f8-89f6-f99634b7d5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abfbd6e-a11e-487f-bb3f-9999447521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24cd36b-4263-485a-a5c9-5942037a0304">
      <UserInfo>
        <DisplayName/>
        <AccountId xsi:nil="true"/>
        <AccountType/>
      </UserInfo>
    </SharedWithUsers>
    <TaxCatchAll xmlns="624cd36b-4263-485a-a5c9-5942037a0304" xsi:nil="true"/>
    <lcf76f155ced4ddcb4097134ff3c332f xmlns="86dde017-480a-40f8-89f6-f99634b7d5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655088-07FD-41F4-8803-D09FC83802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627105-36E4-4DAE-9B38-C0C952DBC71C}"/>
</file>

<file path=customXml/itemProps3.xml><?xml version="1.0" encoding="utf-8"?>
<ds:datastoreItem xmlns:ds="http://schemas.openxmlformats.org/officeDocument/2006/customXml" ds:itemID="{ED3EC05A-510B-4CA1-BB1F-486AA22719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433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IET strategy update</dc:title>
  <dc:subject/>
  <dc:creator/>
  <cp:keywords/>
  <dc:description/>
  <cp:lastModifiedBy>Sandra Godman</cp:lastModifiedBy>
  <cp:revision>131</cp:revision>
  <dcterms:created xsi:type="dcterms:W3CDTF">2025-10-27T09:36:00Z</dcterms:created>
  <dcterms:modified xsi:type="dcterms:W3CDTF">2025-11-03T15:39:00Z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0x010100FDEC915A33EABF45BD0D4179544A18E0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